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8" w:rsidRPr="00F073CD" w:rsidRDefault="006D75F8" w:rsidP="00C70F71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071DDD" w:rsidRPr="006628BD" w:rsidRDefault="00071DDD" w:rsidP="00C70F71">
      <w:pPr>
        <w:spacing w:after="0" w:line="240" w:lineRule="auto"/>
        <w:jc w:val="right"/>
        <w:rPr>
          <w:rFonts w:eastAsia="Times New Roman"/>
          <w:b/>
          <w:color w:val="244061" w:themeColor="accent1" w:themeShade="80"/>
          <w:szCs w:val="28"/>
          <w:lang w:eastAsia="ru-RU"/>
        </w:rPr>
      </w:pPr>
    </w:p>
    <w:p w:rsidR="003A1645" w:rsidRPr="006628BD" w:rsidRDefault="003A1645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Информация об уровне и изменении цен на основные продовольственные товары по Республике Татарстан и регионам Приволжского федерального округа на </w:t>
      </w:r>
      <w:r w:rsidR="00366487" w:rsidRPr="00366487">
        <w:rPr>
          <w:rFonts w:ascii="Arial" w:hAnsi="Arial" w:cs="Arial"/>
          <w:b/>
          <w:color w:val="244061" w:themeColor="accent1" w:themeShade="80"/>
          <w:sz w:val="28"/>
          <w:szCs w:val="28"/>
        </w:rPr>
        <w:t>22</w:t>
      </w:r>
      <w:r w:rsidR="002234A7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июля</w:t>
      </w:r>
      <w:r w:rsidR="00E92BC6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2019</w:t>
      </w: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года</w:t>
      </w:r>
    </w:p>
    <w:p w:rsidR="003A1645" w:rsidRPr="00CB1BA8" w:rsidRDefault="003A1645" w:rsidP="003A1645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3A1645" w:rsidRPr="00BB74C1" w:rsidRDefault="003A1645" w:rsidP="003A1645">
      <w:pPr>
        <w:ind w:right="-1" w:firstLine="709"/>
        <w:jc w:val="both"/>
        <w:rPr>
          <w:rFonts w:eastAsia="Times New Roman"/>
          <w:szCs w:val="28"/>
          <w:lang w:eastAsia="ru-RU"/>
        </w:rPr>
      </w:pPr>
      <w:r w:rsidRPr="00BB74C1">
        <w:rPr>
          <w:rFonts w:eastAsia="Times New Roman"/>
          <w:szCs w:val="28"/>
          <w:lang w:eastAsia="ru-RU"/>
        </w:rPr>
        <w:t xml:space="preserve">Еженедельный мониторинг цен на основные продукты питания показал, что общая ценовая ситуация на потребительском рынке в Республике Татарстан сложилась следующим образом: </w:t>
      </w:r>
    </w:p>
    <w:p w:rsidR="006825E6" w:rsidRPr="007E4097" w:rsidRDefault="006825E6" w:rsidP="00BB74C1">
      <w:pPr>
        <w:pStyle w:val="af5"/>
        <w:spacing w:before="40" w:after="0"/>
        <w:jc w:val="left"/>
        <w:rPr>
          <w:rFonts w:cs="Arial"/>
          <w:sz w:val="18"/>
          <w:szCs w:val="18"/>
        </w:rPr>
      </w:pPr>
    </w:p>
    <w:p w:rsidR="003A1645" w:rsidRPr="006628BD" w:rsidRDefault="003A1645" w:rsidP="00BB74C1">
      <w:pPr>
        <w:pStyle w:val="af5"/>
        <w:spacing w:before="40" w:after="0"/>
        <w:jc w:val="left"/>
        <w:rPr>
          <w:rFonts w:cs="Arial"/>
          <w:sz w:val="18"/>
          <w:szCs w:val="18"/>
        </w:rPr>
      </w:pPr>
      <w:r w:rsidRPr="00CB1BA8">
        <w:rPr>
          <w:rFonts w:cs="Arial"/>
          <w:sz w:val="18"/>
          <w:szCs w:val="18"/>
        </w:rPr>
        <w:t xml:space="preserve">(в рублях за кг, л, </w:t>
      </w:r>
      <w:proofErr w:type="spellStart"/>
      <w:r w:rsidRPr="00CB1BA8">
        <w:rPr>
          <w:rFonts w:cs="Arial"/>
          <w:sz w:val="18"/>
          <w:szCs w:val="18"/>
        </w:rPr>
        <w:t>дес</w:t>
      </w:r>
      <w:proofErr w:type="spellEnd"/>
      <w:r w:rsidRPr="00CB1BA8">
        <w:rPr>
          <w:rFonts w:cs="Arial"/>
          <w:sz w:val="18"/>
          <w:szCs w:val="18"/>
        </w:rPr>
        <w:t>.)</w:t>
      </w:r>
      <w:r w:rsidRPr="002C46A4">
        <w:rPr>
          <w:rFonts w:cs="Arial"/>
          <w:sz w:val="18"/>
          <w:szCs w:val="18"/>
        </w:rPr>
        <w:t xml:space="preserve">                                                         </w:t>
      </w:r>
      <w:r w:rsidR="00BB74C1" w:rsidRPr="00BB74C1">
        <w:rPr>
          <w:rFonts w:cs="Arial"/>
          <w:sz w:val="18"/>
          <w:szCs w:val="18"/>
        </w:rPr>
        <w:t xml:space="preserve">  </w:t>
      </w:r>
      <w:r w:rsidRPr="002C46A4">
        <w:rPr>
          <w:rFonts w:cs="Arial"/>
          <w:sz w:val="18"/>
          <w:szCs w:val="18"/>
        </w:rPr>
        <w:t xml:space="preserve">                                                           (</w:t>
      </w:r>
      <w:proofErr w:type="gramStart"/>
      <w:r w:rsidRPr="002C46A4">
        <w:rPr>
          <w:rFonts w:cs="Arial"/>
          <w:sz w:val="18"/>
          <w:szCs w:val="18"/>
        </w:rPr>
        <w:t>в</w:t>
      </w:r>
      <w:proofErr w:type="gramEnd"/>
      <w:r w:rsidRPr="002C46A4">
        <w:rPr>
          <w:rFonts w:cs="Arial"/>
          <w:sz w:val="18"/>
          <w:szCs w:val="18"/>
        </w:rPr>
        <w:t xml:space="preserve"> % к предыдущей неделе)</w:t>
      </w:r>
    </w:p>
    <w:p w:rsidR="002E021B" w:rsidRPr="006628BD" w:rsidRDefault="002E021B" w:rsidP="00BB74C1">
      <w:pPr>
        <w:pStyle w:val="af5"/>
        <w:spacing w:before="40" w:after="0"/>
        <w:jc w:val="left"/>
        <w:rPr>
          <w:rFonts w:cs="Arial"/>
          <w:sz w:val="18"/>
          <w:szCs w:val="18"/>
        </w:rPr>
      </w:pPr>
    </w:p>
    <w:p w:rsidR="002E021B" w:rsidRPr="006628BD" w:rsidRDefault="00E37FA9" w:rsidP="00BB74C1">
      <w:pPr>
        <w:pStyle w:val="af5"/>
        <w:spacing w:before="40" w:after="0"/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104140</wp:posOffset>
            </wp:positionV>
            <wp:extent cx="6438900" cy="6010275"/>
            <wp:effectExtent l="19050" t="0" r="0" b="0"/>
            <wp:wrapNone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242C5" w:rsidRPr="00923176" w:rsidRDefault="002A711D" w:rsidP="002A711D">
      <w:pPr>
        <w:pStyle w:val="2"/>
        <w:tabs>
          <w:tab w:val="left" w:pos="9781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CA2F8D">
        <w:rPr>
          <w:sz w:val="18"/>
          <w:szCs w:val="18"/>
        </w:rPr>
        <w:t xml:space="preserve"> </w:t>
      </w:r>
    </w:p>
    <w:p w:rsidR="003A1645" w:rsidRPr="00445DBD" w:rsidRDefault="00E37FA9" w:rsidP="002A711D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79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187960</wp:posOffset>
            </wp:positionV>
            <wp:extent cx="3333750" cy="5210175"/>
            <wp:effectExtent l="19050" t="0" r="0" b="0"/>
            <wp:wrapNone/>
            <wp:docPr id="5" name="Рисунок 1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37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645" w:rsidRPr="007E4097" w:rsidRDefault="003A1645" w:rsidP="003A1645">
      <w:pPr>
        <w:rPr>
          <w:sz w:val="18"/>
          <w:szCs w:val="18"/>
        </w:rPr>
        <w:sectPr w:rsidR="003A1645" w:rsidRPr="007E4097" w:rsidSect="00002A51">
          <w:headerReference w:type="default" r:id="rId10"/>
          <w:headerReference w:type="first" r:id="rId11"/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81"/>
        </w:sectPr>
      </w:pPr>
    </w:p>
    <w:p w:rsidR="003A1645" w:rsidRPr="006628BD" w:rsidRDefault="003A1645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>Средние цены на основные продовольственные товары</w:t>
      </w:r>
    </w:p>
    <w:p w:rsidR="00F418C5" w:rsidRPr="006628BD" w:rsidRDefault="003A1645" w:rsidP="00BB74C1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по Приволжскому федеральному округу </w:t>
      </w:r>
      <w:r w:rsidR="00F418C5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на </w:t>
      </w:r>
      <w:r w:rsidR="009B1567" w:rsidRPr="009B1567">
        <w:rPr>
          <w:rFonts w:ascii="Arial" w:hAnsi="Arial" w:cs="Arial"/>
          <w:b/>
          <w:color w:val="244061" w:themeColor="accent1" w:themeShade="80"/>
          <w:sz w:val="28"/>
          <w:szCs w:val="28"/>
        </w:rPr>
        <w:t>22</w:t>
      </w:r>
      <w:r w:rsidR="00D66666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июл</w:t>
      </w:r>
      <w:r w:rsidR="00D94610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>я</w:t>
      </w:r>
      <w:r w:rsidR="00F418C5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2019 года</w:t>
      </w:r>
    </w:p>
    <w:p w:rsidR="003A1645" w:rsidRPr="00BB74C1" w:rsidRDefault="003A1645" w:rsidP="00BB74C1">
      <w:pPr>
        <w:pStyle w:val="af5"/>
        <w:spacing w:before="40" w:after="0"/>
        <w:rPr>
          <w:rFonts w:cs="Arial"/>
          <w:sz w:val="18"/>
          <w:szCs w:val="18"/>
        </w:rPr>
      </w:pPr>
      <w:r w:rsidRPr="00BB74C1">
        <w:rPr>
          <w:rFonts w:cs="Arial"/>
          <w:sz w:val="18"/>
          <w:szCs w:val="18"/>
        </w:rPr>
        <w:t xml:space="preserve">в рублях за </w:t>
      </w:r>
      <w:proofErr w:type="gramStart"/>
      <w:r w:rsidRPr="00BB74C1">
        <w:rPr>
          <w:rFonts w:cs="Arial"/>
          <w:sz w:val="18"/>
          <w:szCs w:val="18"/>
        </w:rPr>
        <w:t>кг</w:t>
      </w:r>
      <w:proofErr w:type="gramEnd"/>
      <w:r w:rsidRPr="00BB74C1">
        <w:rPr>
          <w:rFonts w:cs="Arial"/>
          <w:sz w:val="18"/>
          <w:szCs w:val="18"/>
        </w:rPr>
        <w:t>, литр</w:t>
      </w:r>
    </w:p>
    <w:tbl>
      <w:tblPr>
        <w:tblW w:w="15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851"/>
        <w:gridCol w:w="850"/>
        <w:gridCol w:w="851"/>
        <w:gridCol w:w="850"/>
        <w:gridCol w:w="851"/>
        <w:gridCol w:w="850"/>
        <w:gridCol w:w="796"/>
        <w:gridCol w:w="839"/>
        <w:gridCol w:w="839"/>
        <w:gridCol w:w="839"/>
        <w:gridCol w:w="839"/>
        <w:gridCol w:w="839"/>
        <w:gridCol w:w="839"/>
        <w:gridCol w:w="839"/>
      </w:tblGrid>
      <w:tr w:rsidR="00E522A2" w:rsidRPr="00F323F9" w:rsidTr="00EF69D5">
        <w:trPr>
          <w:trHeight w:val="610"/>
        </w:trPr>
        <w:tc>
          <w:tcPr>
            <w:tcW w:w="34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3A1645" w:rsidRPr="00295080" w:rsidRDefault="003A1645" w:rsidP="00E5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  <w:p w:rsidR="003A1645" w:rsidRPr="00295080" w:rsidRDefault="003A1645" w:rsidP="00E5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това</w:t>
            </w:r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proofErr w:type="gram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ов-представителей</w:t>
            </w:r>
            <w:proofErr w:type="spellEnd"/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Татар-стан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Удмурт-ская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. Марий</w:t>
            </w:r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Эл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Нижего-родская</w:t>
            </w:r>
            <w:proofErr w:type="spellEnd"/>
            <w:proofErr w:type="gram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Самар-ская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Мордо-вия</w:t>
            </w:r>
            <w:proofErr w:type="spellEnd"/>
            <w:proofErr w:type="gramEnd"/>
          </w:p>
        </w:tc>
        <w:tc>
          <w:tcPr>
            <w:tcW w:w="79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Ульяно-вская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Башкор-тостан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Чуваш-ская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Киров-ская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Пензен-ская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Сара-товская</w:t>
            </w:r>
            <w:proofErr w:type="spellEnd"/>
            <w:proofErr w:type="gram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Орен-бургская</w:t>
            </w:r>
            <w:proofErr w:type="spellEnd"/>
            <w:proofErr w:type="gram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Перм-ский</w:t>
            </w:r>
            <w:proofErr w:type="spellEnd"/>
            <w:proofErr w:type="gramEnd"/>
          </w:p>
          <w:p w:rsidR="003A1645" w:rsidRPr="00295080" w:rsidRDefault="003A1645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край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tcBorders>
              <w:top w:val="single" w:sz="2" w:space="0" w:color="7F7F7F" w:themeColor="text1" w:themeTint="80"/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Куры (кроме </w:t>
            </w:r>
            <w:proofErr w:type="gram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куриных</w:t>
            </w:r>
            <w:proofErr w:type="gram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окорочков</w:t>
            </w:r>
            <w:proofErr w:type="spellEnd"/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Колбаса вареная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9B1567" w:rsidRPr="00F323F9" w:rsidTr="00EF69D5">
        <w:tblPrEx>
          <w:tblLook w:val="01E0"/>
        </w:tblPrEx>
        <w:trPr>
          <w:trHeight w:val="206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Творог жирный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9B1567" w:rsidRPr="00F323F9" w:rsidTr="00EF69D5">
        <w:tblPrEx>
          <w:tblLook w:val="01E0"/>
        </w:tblPrEx>
        <w:trPr>
          <w:trHeight w:val="41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цельное пастеризованное </w:t>
            </w:r>
          </w:p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2,5-3,2% жирности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9B1567" w:rsidRPr="00F323F9" w:rsidTr="00EF69D5">
        <w:tblPrEx>
          <w:tblLook w:val="01E0"/>
        </w:tblPrEx>
        <w:trPr>
          <w:trHeight w:val="424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Яйца куриные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Сахар-песок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Соль поваренная пищевая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9B1567" w:rsidRPr="00F323F9" w:rsidTr="00EF69D5">
        <w:tblPrEx>
          <w:tblLook w:val="01E0"/>
        </w:tblPrEx>
        <w:trPr>
          <w:trHeight w:hRule="exact" w:val="531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Рис шлифованный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9B1567" w:rsidRPr="00F323F9" w:rsidTr="00EF69D5">
        <w:tblPrEx>
          <w:tblLook w:val="01E0"/>
        </w:tblPrEx>
        <w:trPr>
          <w:trHeight w:val="268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9B1567" w:rsidRPr="00F323F9" w:rsidTr="00EF69D5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9B1567" w:rsidRPr="00F323F9" w:rsidTr="00EF69D5">
        <w:tblPrEx>
          <w:tblLook w:val="01E0"/>
        </w:tblPrEx>
        <w:trPr>
          <w:trHeight w:val="223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295080" w:rsidRDefault="009B1567" w:rsidP="0029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0">
              <w:rPr>
                <w:rFonts w:ascii="Arial" w:hAnsi="Arial" w:cs="Arial"/>
                <w:color w:val="000000"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3A1645" w:rsidRPr="006628BD" w:rsidRDefault="003A1645" w:rsidP="00EF69D5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>Изменение цен на основные продовольственные товары</w:t>
      </w:r>
    </w:p>
    <w:p w:rsidR="0055354A" w:rsidRPr="006628BD" w:rsidRDefault="003A1645" w:rsidP="00CE5FD8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по Приволжскому федеральному округу </w:t>
      </w:r>
      <w:r w:rsidR="001A1AAC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на </w:t>
      </w:r>
      <w:r w:rsidR="009B1567" w:rsidRPr="009B1567">
        <w:rPr>
          <w:rFonts w:ascii="Arial" w:hAnsi="Arial" w:cs="Arial"/>
          <w:b/>
          <w:color w:val="244061" w:themeColor="accent1" w:themeShade="80"/>
          <w:sz w:val="28"/>
          <w:szCs w:val="28"/>
        </w:rPr>
        <w:t>22</w:t>
      </w:r>
      <w:r w:rsidR="002317DD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июл</w:t>
      </w:r>
      <w:r w:rsidR="000D2B4A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>я</w:t>
      </w:r>
      <w:r w:rsidR="00016E90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</w:t>
      </w:r>
      <w:r w:rsidR="001A1AAC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>2019 года</w:t>
      </w:r>
    </w:p>
    <w:p w:rsidR="003A1645" w:rsidRPr="001B70FF" w:rsidRDefault="003A1645" w:rsidP="001B70FF">
      <w:pPr>
        <w:pStyle w:val="af5"/>
        <w:spacing w:before="40" w:after="0"/>
        <w:rPr>
          <w:rFonts w:cs="Arial"/>
          <w:sz w:val="18"/>
          <w:szCs w:val="18"/>
        </w:rPr>
      </w:pPr>
      <w:proofErr w:type="gramStart"/>
      <w:r w:rsidRPr="001B70FF">
        <w:rPr>
          <w:rFonts w:cs="Arial"/>
          <w:sz w:val="18"/>
          <w:szCs w:val="18"/>
        </w:rPr>
        <w:t>в</w:t>
      </w:r>
      <w:proofErr w:type="gramEnd"/>
      <w:r w:rsidRPr="001B70FF">
        <w:rPr>
          <w:rFonts w:cs="Arial"/>
          <w:sz w:val="18"/>
          <w:szCs w:val="18"/>
        </w:rPr>
        <w:t xml:space="preserve"> % к предыдущей неделе</w:t>
      </w:r>
    </w:p>
    <w:tbl>
      <w:tblPr>
        <w:tblW w:w="151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4"/>
        <w:gridCol w:w="843"/>
        <w:gridCol w:w="828"/>
        <w:gridCol w:w="837"/>
        <w:gridCol w:w="837"/>
        <w:gridCol w:w="837"/>
        <w:gridCol w:w="837"/>
        <w:gridCol w:w="837"/>
        <w:gridCol w:w="837"/>
        <w:gridCol w:w="801"/>
        <w:gridCol w:w="872"/>
        <w:gridCol w:w="837"/>
        <w:gridCol w:w="837"/>
        <w:gridCol w:w="837"/>
        <w:gridCol w:w="837"/>
      </w:tblGrid>
      <w:tr w:rsidR="00E522A2" w:rsidRPr="00F323F9" w:rsidTr="00E522A2">
        <w:trPr>
          <w:trHeight w:val="613"/>
        </w:trPr>
        <w:tc>
          <w:tcPr>
            <w:tcW w:w="34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3A1645" w:rsidRPr="001B70FF" w:rsidRDefault="003A1645" w:rsidP="00E5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  <w:p w:rsidR="003A1645" w:rsidRPr="001B70FF" w:rsidRDefault="003A1645" w:rsidP="00E52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това</w:t>
            </w:r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proofErr w:type="gram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ов-представителей</w:t>
            </w:r>
            <w:proofErr w:type="spellEnd"/>
          </w:p>
        </w:tc>
        <w:tc>
          <w:tcPr>
            <w:tcW w:w="84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Татар-стан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Удмурт-ская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. Марий</w:t>
            </w:r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Эл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Нижего-родская</w:t>
            </w:r>
            <w:proofErr w:type="spellEnd"/>
            <w:proofErr w:type="gram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Самар-ская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Мордо-вия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Ульяно-вская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Башкор-тостан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Чуваш-ская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Респ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Киров-ская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Пензен-ская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Сара-товская</w:t>
            </w:r>
            <w:proofErr w:type="spellEnd"/>
            <w:proofErr w:type="gram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Орен-бургская</w:t>
            </w:r>
            <w:proofErr w:type="spellEnd"/>
            <w:proofErr w:type="gram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AEEF3" w:themeFill="accent5" w:themeFillTint="33"/>
          </w:tcPr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Перм-ский</w:t>
            </w:r>
            <w:proofErr w:type="spellEnd"/>
            <w:proofErr w:type="gramEnd"/>
          </w:p>
          <w:p w:rsidR="003A1645" w:rsidRPr="001B70FF" w:rsidRDefault="003A1645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край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tcBorders>
              <w:top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43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Куры (кроме </w:t>
            </w:r>
            <w:proofErr w:type="gram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куриных</w:t>
            </w:r>
            <w:proofErr w:type="gram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окорочков</w:t>
            </w:r>
            <w:proofErr w:type="spellEnd"/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Колбаса вареная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B1567" w:rsidRPr="004B6D7E" w:rsidTr="00E522A2">
        <w:tblPrEx>
          <w:tblLook w:val="01E0"/>
        </w:tblPrEx>
        <w:trPr>
          <w:trHeight w:val="207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Творог жирный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B1567" w:rsidRPr="004B6D7E" w:rsidTr="00E522A2">
        <w:tblPrEx>
          <w:tblLook w:val="01E0"/>
        </w:tblPrEx>
        <w:trPr>
          <w:trHeight w:val="402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Молоко цельное пастеризованное 2,5-3,2% жирности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B1567" w:rsidRPr="004B6D7E" w:rsidTr="00E522A2">
        <w:tblPrEx>
          <w:tblLook w:val="01E0"/>
        </w:tblPrEx>
        <w:trPr>
          <w:trHeight w:val="420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Яйца куриные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Сахар-песок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Соль поваренная пищевая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1567" w:rsidRPr="004B6D7E" w:rsidTr="00E522A2">
        <w:tblPrEx>
          <w:tblLook w:val="01E0"/>
        </w:tblPrEx>
        <w:trPr>
          <w:trHeight w:hRule="exact" w:val="437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Рис шлифованный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Вермишель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B1567" w:rsidRPr="004B6D7E" w:rsidTr="00E522A2">
        <w:tblPrEx>
          <w:tblLook w:val="01E0"/>
        </w:tblPrEx>
        <w:trPr>
          <w:trHeight w:val="269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B1567" w:rsidRPr="004B6D7E" w:rsidTr="00E522A2">
        <w:tblPrEx>
          <w:tblLook w:val="01E0"/>
        </w:tblPrEx>
        <w:trPr>
          <w:trHeight w:val="254"/>
        </w:trPr>
        <w:tc>
          <w:tcPr>
            <w:tcW w:w="3424" w:type="dxa"/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B1567" w:rsidRPr="004B6D7E" w:rsidTr="00EF69D5">
        <w:tblPrEx>
          <w:tblLook w:val="01E0"/>
        </w:tblPrEx>
        <w:trPr>
          <w:trHeight w:val="254"/>
        </w:trPr>
        <w:tc>
          <w:tcPr>
            <w:tcW w:w="3424" w:type="dxa"/>
            <w:tcBorders>
              <w:bottom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84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9B1567" w:rsidRPr="004B6D7E" w:rsidTr="00EF69D5">
        <w:tblPrEx>
          <w:tblLook w:val="01E0"/>
        </w:tblPrEx>
        <w:trPr>
          <w:trHeight w:val="224"/>
        </w:trPr>
        <w:tc>
          <w:tcPr>
            <w:tcW w:w="3424" w:type="dxa"/>
            <w:tcBorders>
              <w:bottom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9B1567" w:rsidRPr="001B70FF" w:rsidRDefault="009B1567" w:rsidP="001B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0FF">
              <w:rPr>
                <w:rFonts w:ascii="Arial" w:hAnsi="Arial" w:cs="Arial"/>
                <w:color w:val="000000"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4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:rsidR="009B1567" w:rsidRPr="009B1567" w:rsidRDefault="009B1567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B15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3A1645" w:rsidRPr="00894862" w:rsidRDefault="003A1645" w:rsidP="003A1645">
      <w:pPr>
        <w:rPr>
          <w:sz w:val="22"/>
        </w:rPr>
        <w:sectPr w:rsidR="003A1645" w:rsidRPr="00894862" w:rsidSect="00002A51">
          <w:pgSz w:w="16838" w:h="11906" w:orient="landscape" w:code="9"/>
          <w:pgMar w:top="1134" w:right="567" w:bottom="1134" w:left="1134" w:header="709" w:footer="709" w:gutter="0"/>
          <w:cols w:space="708"/>
          <w:docGrid w:linePitch="381"/>
        </w:sectPr>
      </w:pPr>
    </w:p>
    <w:p w:rsidR="003A1645" w:rsidRPr="006628BD" w:rsidRDefault="003A1645" w:rsidP="000207A8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 xml:space="preserve">Максимальные и минимальные цены </w:t>
      </w:r>
      <w:proofErr w:type="gramStart"/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>на</w:t>
      </w:r>
      <w:proofErr w:type="gramEnd"/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основные </w:t>
      </w:r>
    </w:p>
    <w:p w:rsidR="003A1645" w:rsidRPr="006628BD" w:rsidRDefault="003A1645" w:rsidP="000207A8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продовольственные товары по регионам </w:t>
      </w:r>
    </w:p>
    <w:p w:rsidR="003A1645" w:rsidRPr="006628BD" w:rsidRDefault="003A1645" w:rsidP="000207A8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Приволжского федерального округа </w:t>
      </w:r>
    </w:p>
    <w:p w:rsidR="003A1645" w:rsidRPr="006628BD" w:rsidRDefault="001A1AAC" w:rsidP="000207A8">
      <w:pPr>
        <w:pStyle w:val="af1"/>
        <w:ind w:firstLine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на </w:t>
      </w:r>
      <w:r w:rsidR="009A1E0F">
        <w:rPr>
          <w:rFonts w:ascii="Arial" w:hAnsi="Arial" w:cs="Arial"/>
          <w:b/>
          <w:color w:val="244061" w:themeColor="accent1" w:themeShade="80"/>
          <w:sz w:val="28"/>
          <w:szCs w:val="28"/>
          <w:lang w:val="en-US"/>
        </w:rPr>
        <w:t>22</w:t>
      </w:r>
      <w:r w:rsidR="00BF1FF4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июл</w:t>
      </w:r>
      <w:r w:rsidR="000D2B4A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>я</w:t>
      </w:r>
      <w:r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2019 </w:t>
      </w:r>
      <w:r w:rsidR="003A1645" w:rsidRPr="006628BD">
        <w:rPr>
          <w:rFonts w:ascii="Arial" w:hAnsi="Arial" w:cs="Arial"/>
          <w:b/>
          <w:color w:val="244061" w:themeColor="accent1" w:themeShade="80"/>
          <w:sz w:val="28"/>
          <w:szCs w:val="28"/>
        </w:rPr>
        <w:t>года</w:t>
      </w:r>
    </w:p>
    <w:p w:rsidR="003A1645" w:rsidRPr="000207A8" w:rsidRDefault="003A1645" w:rsidP="000207A8">
      <w:pPr>
        <w:pStyle w:val="af5"/>
        <w:spacing w:before="40" w:after="0"/>
        <w:rPr>
          <w:rFonts w:cs="Arial"/>
          <w:sz w:val="18"/>
          <w:szCs w:val="18"/>
        </w:rPr>
      </w:pPr>
      <w:r w:rsidRPr="000207A8">
        <w:rPr>
          <w:rFonts w:cs="Arial"/>
          <w:sz w:val="18"/>
          <w:szCs w:val="18"/>
        </w:rPr>
        <w:t xml:space="preserve">в рублях за </w:t>
      </w:r>
      <w:proofErr w:type="gramStart"/>
      <w:r w:rsidRPr="000207A8">
        <w:rPr>
          <w:rFonts w:cs="Arial"/>
          <w:sz w:val="18"/>
          <w:szCs w:val="18"/>
        </w:rPr>
        <w:t>кг</w:t>
      </w:r>
      <w:proofErr w:type="gramEnd"/>
      <w:r w:rsidRPr="000207A8">
        <w:rPr>
          <w:rFonts w:cs="Arial"/>
          <w:sz w:val="18"/>
          <w:szCs w:val="18"/>
        </w:rPr>
        <w:t>, литр, десяток</w:t>
      </w:r>
    </w:p>
    <w:tbl>
      <w:tblPr>
        <w:tblW w:w="10116" w:type="dxa"/>
        <w:tblInd w:w="167" w:type="dxa"/>
        <w:tblLayout w:type="fixed"/>
        <w:tblLook w:val="0000"/>
      </w:tblPr>
      <w:tblGrid>
        <w:gridCol w:w="3060"/>
        <w:gridCol w:w="2126"/>
        <w:gridCol w:w="851"/>
        <w:gridCol w:w="2126"/>
        <w:gridCol w:w="850"/>
        <w:gridCol w:w="1103"/>
      </w:tblGrid>
      <w:tr w:rsidR="00D66213" w:rsidRPr="006538B9" w:rsidTr="004A350C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Максимальная 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Минимальная цена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по РТ:</w:t>
            </w:r>
          </w:p>
        </w:tc>
      </w:tr>
      <w:tr w:rsidR="00D66213" w:rsidRPr="006538B9" w:rsidTr="004A350C">
        <w:trPr>
          <w:trHeight w:val="149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66213" w:rsidRPr="006538B9" w:rsidRDefault="00D66213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6947F0" w:rsidP="004A350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47F0">
              <w:rPr>
                <w:noProof/>
                <w:sz w:val="22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60" type="#_x0000_t68" style="position:absolute;left:0;text-align:left;margin-left:-.05pt;margin-top:7.45pt;width:141.05pt;height:503.55pt;rotation:180;z-index:-251645952;mso-position-horizontal-relative:text;mso-position-vertical-relative:text" adj="6430,5736" fillcolor="#dbe5f1 [660]" stroked="f" strokecolor="#f2f2f2 [3041]" strokeweight="3pt">
                  <v:fill opacity="54395f" color2="fill lighten(0)" rotate="t" method="linear sigma" focus="100%" type="gradient"/>
                  <v:shadow type="perspective" color="#243f60 [1604]" opacity=".5" offset="1pt" offset2="-1pt"/>
                </v:shape>
              </w:pic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D66213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</w:t>
            </w:r>
            <w:r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ублей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213" w:rsidRPr="006538B9" w:rsidRDefault="002571AE" w:rsidP="004A350C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</w:t>
            </w:r>
            <w:r w:rsidR="00D66213" w:rsidRPr="006538B9">
              <w:rPr>
                <w:rFonts w:eastAsia="Times New Roman"/>
                <w:b/>
                <w:sz w:val="18"/>
                <w:szCs w:val="18"/>
                <w:lang w:eastAsia="ru-RU"/>
              </w:rPr>
              <w:t>ублей</w:t>
            </w:r>
          </w:p>
        </w:tc>
      </w:tr>
      <w:tr w:rsidR="00A94FE0" w:rsidRPr="006538B9" w:rsidTr="00C6678C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Говядина (кроме бескостного</w:t>
            </w:r>
            <w:r w:rsidRPr="00EF0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мяса)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Pr="004D7B38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Pr="004D7B38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313</w:t>
            </w:r>
            <w:r w:rsidR="007814BD"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Куры (кроме </w:t>
            </w:r>
            <w:proofErr w:type="gramStart"/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куриных</w:t>
            </w:r>
            <w:proofErr w:type="gramEnd"/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окорочков</w:t>
            </w:r>
            <w:proofErr w:type="spellEnd"/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A94FE0" w:rsidRPr="006538B9" w:rsidTr="00164D49">
        <w:trPr>
          <w:trHeight w:val="365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Колбаса вареная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Pr="004D7B38" w:rsidRDefault="00A94FE0" w:rsidP="004D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Республика </w:t>
            </w:r>
            <w:r w:rsidR="004D7B38">
              <w:rPr>
                <w:rFonts w:ascii="Arial" w:hAnsi="Arial" w:cs="Arial"/>
                <w:color w:val="000000"/>
                <w:sz w:val="16"/>
                <w:szCs w:val="16"/>
              </w:rPr>
              <w:t>Башкортостан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Рыба мороженная неразделанная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Масло подсолнечное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Марий-Эл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Pr="004D7B38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Pr="004D7B38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  <w:r w:rsidR="007814BD"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Творог жирный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Молоко цельное пастеризованное 2,5-3,2% </w:t>
            </w:r>
            <w:r w:rsidRPr="00EF0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Молоко цельное стерилизованное 2,5-3,2% </w:t>
            </w:r>
            <w:r w:rsidRPr="00EF0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Сыры сычужные твердые и мягкие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Яйца куриные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4D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Республика </w:t>
            </w:r>
            <w:r w:rsidR="004D7B38">
              <w:rPr>
                <w:rFonts w:ascii="Arial" w:hAnsi="Arial" w:cs="Arial"/>
                <w:color w:val="000000"/>
                <w:sz w:val="16"/>
                <w:szCs w:val="16"/>
              </w:rPr>
              <w:t>Башкортостан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Соль поваренная пищевая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Pr="004D7B38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Pr="004D7B38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 w:rsidR="007814BD"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4D7B38"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Хлеб ржаной, ржано-пшеничный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и булочные изделия из пшеничной муки 1 и 2 сортов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Рис шлифованный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Пшено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Крупа гречневая ядрица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Марий-Эл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Вермишель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Капуста белокочанная свежая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A94FE0" w:rsidRPr="006538B9" w:rsidTr="00164D49">
        <w:trPr>
          <w:trHeight w:val="335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A94FE0" w:rsidRPr="006538B9" w:rsidTr="00164D49">
        <w:trPr>
          <w:trHeight w:val="335"/>
        </w:trPr>
        <w:tc>
          <w:tcPr>
            <w:tcW w:w="3060" w:type="dxa"/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A94FE0" w:rsidRPr="006538B9" w:rsidTr="00164D49">
        <w:trPr>
          <w:trHeight w:val="351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A94FE0" w:rsidRPr="00EF0C05" w:rsidRDefault="00A94FE0" w:rsidP="004A3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F0C0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Водка крепостью 40% и выше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94FE0" w:rsidRDefault="00A94FE0" w:rsidP="009B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94FE0" w:rsidRDefault="00A94FE0" w:rsidP="00A9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  <w:r w:rsidR="007814B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</w:tbl>
    <w:p w:rsidR="00BA35E5" w:rsidRPr="00894862" w:rsidRDefault="00BF1FF4" w:rsidP="00BA35E5">
      <w:pPr>
        <w:spacing w:after="0"/>
        <w:jc w:val="center"/>
        <w:rPr>
          <w:sz w:val="22"/>
        </w:rPr>
      </w:pPr>
      <w:r>
        <w:rPr>
          <w:sz w:val="22"/>
        </w:rPr>
        <w:t xml:space="preserve">  </w:t>
      </w:r>
    </w:p>
    <w:p w:rsidR="00777542" w:rsidRDefault="00777542" w:rsidP="00777542">
      <w:pPr>
        <w:keepNext/>
        <w:tabs>
          <w:tab w:val="center" w:pos="7852"/>
          <w:tab w:val="left" w:pos="13420"/>
        </w:tabs>
        <w:spacing w:after="0" w:line="232" w:lineRule="auto"/>
        <w:outlineLvl w:val="6"/>
        <w:rPr>
          <w:sz w:val="22"/>
          <w:lang w:val="en-US"/>
        </w:rPr>
      </w:pPr>
    </w:p>
    <w:p w:rsidR="00777542" w:rsidRDefault="006947F0" w:rsidP="00777542">
      <w:pPr>
        <w:keepNext/>
        <w:tabs>
          <w:tab w:val="center" w:pos="7852"/>
          <w:tab w:val="left" w:pos="13420"/>
        </w:tabs>
        <w:spacing w:after="0" w:line="232" w:lineRule="auto"/>
        <w:jc w:val="right"/>
        <w:outlineLvl w:val="6"/>
        <w:rPr>
          <w:b/>
          <w:sz w:val="12"/>
          <w:szCs w:val="12"/>
          <w:lang w:val="en-US"/>
        </w:rPr>
      </w:pPr>
      <w:r>
        <w:rPr>
          <w:b/>
          <w:noProof/>
          <w:sz w:val="12"/>
          <w:szCs w:val="12"/>
          <w:lang w:eastAsia="ru-RU"/>
        </w:rPr>
        <w:pict>
          <v:shape id="_x0000_s1061" type="#_x0000_t68" style="position:absolute;left:0;text-align:left;margin-left:156.8pt;margin-top:-530.7pt;width:146.95pt;height:503.05pt;z-index:-251642880;mso-position-horizontal-relative:text;mso-position-vertical-relative:text" adj="8352,5408" fillcolor="#e8bebe" stroked="f" strokecolor="white [3212]" strokeweight="3pt">
            <v:fill color2="#fdf8f8" rotate="t" focus="100%" type="gradient"/>
            <v:shadow type="perspective" color="#243f60 [1604]" opacity=".5" offset="1pt" offset2="-1pt"/>
          </v:shape>
        </w:pict>
      </w:r>
    </w:p>
    <w:p w:rsidR="00662A06" w:rsidRPr="00777542" w:rsidRDefault="00662A06" w:rsidP="00992AC9">
      <w:pPr>
        <w:keepNext/>
        <w:tabs>
          <w:tab w:val="center" w:pos="7852"/>
          <w:tab w:val="left" w:pos="13420"/>
        </w:tabs>
        <w:spacing w:after="0" w:line="232" w:lineRule="auto"/>
        <w:outlineLvl w:val="6"/>
        <w:rPr>
          <w:b/>
          <w:sz w:val="12"/>
          <w:szCs w:val="12"/>
          <w:lang w:val="en-US"/>
        </w:rPr>
      </w:pPr>
    </w:p>
    <w:p w:rsidR="00777542" w:rsidRDefault="00777542" w:rsidP="00777542">
      <w:pPr>
        <w:keepNext/>
        <w:tabs>
          <w:tab w:val="center" w:pos="7852"/>
          <w:tab w:val="left" w:pos="13420"/>
        </w:tabs>
        <w:spacing w:after="0" w:line="232" w:lineRule="auto"/>
        <w:jc w:val="right"/>
        <w:outlineLvl w:val="6"/>
        <w:rPr>
          <w:sz w:val="22"/>
        </w:rPr>
      </w:pPr>
      <w:proofErr w:type="spellStart"/>
      <w:r>
        <w:rPr>
          <w:b/>
          <w:szCs w:val="28"/>
        </w:rPr>
        <w:t>Татарстанстат</w:t>
      </w:r>
      <w:proofErr w:type="spellEnd"/>
    </w:p>
    <w:p w:rsidR="00777542" w:rsidRDefault="00777542" w:rsidP="00BA35E5">
      <w:pPr>
        <w:jc w:val="center"/>
        <w:rPr>
          <w:sz w:val="22"/>
          <w:lang w:val="en-US"/>
        </w:rPr>
      </w:pPr>
    </w:p>
    <w:sectPr w:rsidR="00777542" w:rsidSect="00AE7229">
      <w:headerReference w:type="first" r:id="rId12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38" w:rsidRDefault="004D7B38" w:rsidP="000F23E8">
      <w:pPr>
        <w:spacing w:after="0" w:line="240" w:lineRule="auto"/>
      </w:pPr>
      <w:r>
        <w:separator/>
      </w:r>
    </w:p>
  </w:endnote>
  <w:endnote w:type="continuationSeparator" w:id="0">
    <w:p w:rsidR="004D7B38" w:rsidRDefault="004D7B38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38" w:rsidRDefault="004D7B38" w:rsidP="000F23E8">
      <w:pPr>
        <w:spacing w:after="0" w:line="240" w:lineRule="auto"/>
      </w:pPr>
      <w:r>
        <w:separator/>
      </w:r>
    </w:p>
  </w:footnote>
  <w:footnote w:type="continuationSeparator" w:id="0">
    <w:p w:rsidR="004D7B38" w:rsidRDefault="004D7B38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440"/>
      <w:docPartObj>
        <w:docPartGallery w:val="Page Numbers (Top of Page)"/>
        <w:docPartUnique/>
      </w:docPartObj>
    </w:sdtPr>
    <w:sdtContent>
      <w:p w:rsidR="004D7B38" w:rsidRDefault="006947F0">
        <w:pPr>
          <w:pStyle w:val="a3"/>
          <w:jc w:val="center"/>
        </w:pPr>
        <w:fldSimple w:instr=" PAGE   \* MERGEFORMAT ">
          <w:r w:rsidR="009A1E0F">
            <w:rPr>
              <w:noProof/>
            </w:rPr>
            <w:t>3</w:t>
          </w:r>
        </w:fldSimple>
      </w:p>
    </w:sdtContent>
  </w:sdt>
  <w:p w:rsidR="004D7B38" w:rsidRPr="00002A51" w:rsidRDefault="004D7B38" w:rsidP="00002A51">
    <w:pPr>
      <w:pStyle w:val="a3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B38" w:rsidRDefault="004D7B38">
    <w:pPr>
      <w:pStyle w:val="a3"/>
      <w:jc w:val="center"/>
    </w:pPr>
  </w:p>
  <w:p w:rsidR="004D7B38" w:rsidRDefault="004D7B38" w:rsidP="00002A51">
    <w:pPr>
      <w:pStyle w:val="a3"/>
      <w:tabs>
        <w:tab w:val="left" w:pos="671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443"/>
      <w:docPartObj>
        <w:docPartGallery w:val="Page Numbers (Top of Page)"/>
        <w:docPartUnique/>
      </w:docPartObj>
    </w:sdtPr>
    <w:sdtContent>
      <w:p w:rsidR="004D7B38" w:rsidRDefault="006947F0">
        <w:pPr>
          <w:pStyle w:val="a3"/>
          <w:jc w:val="center"/>
        </w:pPr>
        <w:fldSimple w:instr=" PAGE   \* MERGEFORMAT ">
          <w:r w:rsidR="009A1E0F">
            <w:rPr>
              <w:noProof/>
            </w:rPr>
            <w:t>4</w:t>
          </w:r>
        </w:fldSimple>
      </w:p>
    </w:sdtContent>
  </w:sdt>
  <w:p w:rsidR="004D7B38" w:rsidRPr="00002A51" w:rsidRDefault="004D7B38" w:rsidP="00002A5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40033" fillcolor="#e8bebe" stroke="f" strokecolor="none [661]">
      <v:fill color="#e8bebe" opacity="54395f" color2="fill lighten(30)" rotate="t" method="linear sigma" focus="100%" type="gradient"/>
      <v:stroke color="none [661]" weight="3pt" on="f"/>
      <v:shadow on="t" type="perspective" color="none [1604]" opacity=".5" offset="1pt" offset2="-1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88D"/>
    <w:rsid w:val="00002742"/>
    <w:rsid w:val="00002A51"/>
    <w:rsid w:val="00005FB4"/>
    <w:rsid w:val="00010BE6"/>
    <w:rsid w:val="000110A3"/>
    <w:rsid w:val="00011CEB"/>
    <w:rsid w:val="00012C6C"/>
    <w:rsid w:val="00015CC6"/>
    <w:rsid w:val="000167D0"/>
    <w:rsid w:val="000168D7"/>
    <w:rsid w:val="00016E90"/>
    <w:rsid w:val="00020072"/>
    <w:rsid w:val="000207A8"/>
    <w:rsid w:val="00021C23"/>
    <w:rsid w:val="00021C38"/>
    <w:rsid w:val="00021EB4"/>
    <w:rsid w:val="000222AA"/>
    <w:rsid w:val="00022BB6"/>
    <w:rsid w:val="00022CC8"/>
    <w:rsid w:val="0002471B"/>
    <w:rsid w:val="0002540C"/>
    <w:rsid w:val="00025B8B"/>
    <w:rsid w:val="000262AF"/>
    <w:rsid w:val="000307D5"/>
    <w:rsid w:val="00030933"/>
    <w:rsid w:val="00030C31"/>
    <w:rsid w:val="00031B6E"/>
    <w:rsid w:val="00032C5C"/>
    <w:rsid w:val="00034AAC"/>
    <w:rsid w:val="00035DE2"/>
    <w:rsid w:val="00037273"/>
    <w:rsid w:val="00042337"/>
    <w:rsid w:val="0004234B"/>
    <w:rsid w:val="00043F17"/>
    <w:rsid w:val="00044096"/>
    <w:rsid w:val="00045FA5"/>
    <w:rsid w:val="0005061F"/>
    <w:rsid w:val="000524C2"/>
    <w:rsid w:val="00054136"/>
    <w:rsid w:val="000555D4"/>
    <w:rsid w:val="000561E9"/>
    <w:rsid w:val="00056C29"/>
    <w:rsid w:val="0005700C"/>
    <w:rsid w:val="00057D62"/>
    <w:rsid w:val="00060173"/>
    <w:rsid w:val="000641AB"/>
    <w:rsid w:val="00064606"/>
    <w:rsid w:val="00064CBC"/>
    <w:rsid w:val="00065EAC"/>
    <w:rsid w:val="0006605A"/>
    <w:rsid w:val="00067035"/>
    <w:rsid w:val="00071AB4"/>
    <w:rsid w:val="00071DC1"/>
    <w:rsid w:val="00071DDD"/>
    <w:rsid w:val="000733C1"/>
    <w:rsid w:val="000743B4"/>
    <w:rsid w:val="0007634B"/>
    <w:rsid w:val="00081915"/>
    <w:rsid w:val="00081FD7"/>
    <w:rsid w:val="00084A33"/>
    <w:rsid w:val="0008625A"/>
    <w:rsid w:val="00090428"/>
    <w:rsid w:val="0009177D"/>
    <w:rsid w:val="000918C9"/>
    <w:rsid w:val="000925FD"/>
    <w:rsid w:val="00092FE9"/>
    <w:rsid w:val="00093699"/>
    <w:rsid w:val="0009384E"/>
    <w:rsid w:val="000943A5"/>
    <w:rsid w:val="000977A7"/>
    <w:rsid w:val="000A010B"/>
    <w:rsid w:val="000A11F1"/>
    <w:rsid w:val="000A4539"/>
    <w:rsid w:val="000A62C0"/>
    <w:rsid w:val="000A6850"/>
    <w:rsid w:val="000A70DD"/>
    <w:rsid w:val="000B2921"/>
    <w:rsid w:val="000B3EDE"/>
    <w:rsid w:val="000B4041"/>
    <w:rsid w:val="000B435B"/>
    <w:rsid w:val="000B4C17"/>
    <w:rsid w:val="000B6101"/>
    <w:rsid w:val="000B7979"/>
    <w:rsid w:val="000C3B4A"/>
    <w:rsid w:val="000C448F"/>
    <w:rsid w:val="000C553F"/>
    <w:rsid w:val="000C6419"/>
    <w:rsid w:val="000C7E88"/>
    <w:rsid w:val="000D17CE"/>
    <w:rsid w:val="000D1927"/>
    <w:rsid w:val="000D1A40"/>
    <w:rsid w:val="000D2636"/>
    <w:rsid w:val="000D2B4A"/>
    <w:rsid w:val="000D4806"/>
    <w:rsid w:val="000D491D"/>
    <w:rsid w:val="000D4BCB"/>
    <w:rsid w:val="000D54F3"/>
    <w:rsid w:val="000D62AB"/>
    <w:rsid w:val="000E14D9"/>
    <w:rsid w:val="000E1871"/>
    <w:rsid w:val="000E26D7"/>
    <w:rsid w:val="000E29E9"/>
    <w:rsid w:val="000E3538"/>
    <w:rsid w:val="000E3CD1"/>
    <w:rsid w:val="000E4051"/>
    <w:rsid w:val="000E7084"/>
    <w:rsid w:val="000E7B59"/>
    <w:rsid w:val="000F23E8"/>
    <w:rsid w:val="000F353A"/>
    <w:rsid w:val="000F44D5"/>
    <w:rsid w:val="000F5E13"/>
    <w:rsid w:val="000F6EBC"/>
    <w:rsid w:val="000F7104"/>
    <w:rsid w:val="001007C6"/>
    <w:rsid w:val="00101B5E"/>
    <w:rsid w:val="00105DBE"/>
    <w:rsid w:val="0010787E"/>
    <w:rsid w:val="0011221C"/>
    <w:rsid w:val="00112777"/>
    <w:rsid w:val="00112810"/>
    <w:rsid w:val="00113307"/>
    <w:rsid w:val="00113528"/>
    <w:rsid w:val="00114E9D"/>
    <w:rsid w:val="00115A1D"/>
    <w:rsid w:val="0012016C"/>
    <w:rsid w:val="00120763"/>
    <w:rsid w:val="001214D3"/>
    <w:rsid w:val="00125226"/>
    <w:rsid w:val="00125EC7"/>
    <w:rsid w:val="00127471"/>
    <w:rsid w:val="00130A38"/>
    <w:rsid w:val="001326B9"/>
    <w:rsid w:val="00135258"/>
    <w:rsid w:val="00135DE1"/>
    <w:rsid w:val="00136086"/>
    <w:rsid w:val="00136F94"/>
    <w:rsid w:val="00137179"/>
    <w:rsid w:val="00140199"/>
    <w:rsid w:val="0014042F"/>
    <w:rsid w:val="00144669"/>
    <w:rsid w:val="00144A7E"/>
    <w:rsid w:val="00145771"/>
    <w:rsid w:val="00145E31"/>
    <w:rsid w:val="00147F54"/>
    <w:rsid w:val="00147FA8"/>
    <w:rsid w:val="00150987"/>
    <w:rsid w:val="00152280"/>
    <w:rsid w:val="00152528"/>
    <w:rsid w:val="001533D6"/>
    <w:rsid w:val="00154A30"/>
    <w:rsid w:val="00155E4F"/>
    <w:rsid w:val="00161242"/>
    <w:rsid w:val="00161860"/>
    <w:rsid w:val="00162073"/>
    <w:rsid w:val="00162D37"/>
    <w:rsid w:val="0016349B"/>
    <w:rsid w:val="00164D49"/>
    <w:rsid w:val="00165463"/>
    <w:rsid w:val="001657F7"/>
    <w:rsid w:val="00166B87"/>
    <w:rsid w:val="00170BB6"/>
    <w:rsid w:val="00170FC6"/>
    <w:rsid w:val="00171688"/>
    <w:rsid w:val="00171A8A"/>
    <w:rsid w:val="00173083"/>
    <w:rsid w:val="00173F75"/>
    <w:rsid w:val="0018079C"/>
    <w:rsid w:val="001811BF"/>
    <w:rsid w:val="00181B7C"/>
    <w:rsid w:val="001837EE"/>
    <w:rsid w:val="00184135"/>
    <w:rsid w:val="00184FF1"/>
    <w:rsid w:val="001854AC"/>
    <w:rsid w:val="0018723D"/>
    <w:rsid w:val="00191E15"/>
    <w:rsid w:val="001939BE"/>
    <w:rsid w:val="00195952"/>
    <w:rsid w:val="00195E30"/>
    <w:rsid w:val="00196961"/>
    <w:rsid w:val="0019700A"/>
    <w:rsid w:val="001A005D"/>
    <w:rsid w:val="001A114A"/>
    <w:rsid w:val="001A1AAC"/>
    <w:rsid w:val="001A39EA"/>
    <w:rsid w:val="001B0589"/>
    <w:rsid w:val="001B5AC6"/>
    <w:rsid w:val="001B5B16"/>
    <w:rsid w:val="001B5D11"/>
    <w:rsid w:val="001B70FF"/>
    <w:rsid w:val="001C1A40"/>
    <w:rsid w:val="001C2C8C"/>
    <w:rsid w:val="001C3782"/>
    <w:rsid w:val="001C60EE"/>
    <w:rsid w:val="001C6F41"/>
    <w:rsid w:val="001C70B4"/>
    <w:rsid w:val="001C7287"/>
    <w:rsid w:val="001D01F8"/>
    <w:rsid w:val="001D1F2D"/>
    <w:rsid w:val="001D3941"/>
    <w:rsid w:val="001D5FB7"/>
    <w:rsid w:val="001E26E6"/>
    <w:rsid w:val="001E29DB"/>
    <w:rsid w:val="001E3C33"/>
    <w:rsid w:val="001F1418"/>
    <w:rsid w:val="001F1AC7"/>
    <w:rsid w:val="001F2A91"/>
    <w:rsid w:val="001F3C4A"/>
    <w:rsid w:val="001F4746"/>
    <w:rsid w:val="002014F7"/>
    <w:rsid w:val="00202301"/>
    <w:rsid w:val="0020249D"/>
    <w:rsid w:val="00203479"/>
    <w:rsid w:val="00204CEE"/>
    <w:rsid w:val="002050A2"/>
    <w:rsid w:val="002061AF"/>
    <w:rsid w:val="0020657E"/>
    <w:rsid w:val="00206F22"/>
    <w:rsid w:val="00207743"/>
    <w:rsid w:val="00207CDA"/>
    <w:rsid w:val="00210355"/>
    <w:rsid w:val="00210ED6"/>
    <w:rsid w:val="002110C1"/>
    <w:rsid w:val="002128C9"/>
    <w:rsid w:val="00213EE9"/>
    <w:rsid w:val="002147F1"/>
    <w:rsid w:val="00221970"/>
    <w:rsid w:val="002222CA"/>
    <w:rsid w:val="002234A7"/>
    <w:rsid w:val="00223626"/>
    <w:rsid w:val="0022433F"/>
    <w:rsid w:val="00224E6B"/>
    <w:rsid w:val="00227137"/>
    <w:rsid w:val="00227A90"/>
    <w:rsid w:val="00230409"/>
    <w:rsid w:val="0023109B"/>
    <w:rsid w:val="00231612"/>
    <w:rsid w:val="002317DD"/>
    <w:rsid w:val="00233E90"/>
    <w:rsid w:val="0023400B"/>
    <w:rsid w:val="002346EE"/>
    <w:rsid w:val="0023599A"/>
    <w:rsid w:val="00235F85"/>
    <w:rsid w:val="002418DA"/>
    <w:rsid w:val="00242B2B"/>
    <w:rsid w:val="00245CEC"/>
    <w:rsid w:val="00247D42"/>
    <w:rsid w:val="00250C6B"/>
    <w:rsid w:val="0025199B"/>
    <w:rsid w:val="0025265F"/>
    <w:rsid w:val="002541DD"/>
    <w:rsid w:val="00254BCE"/>
    <w:rsid w:val="0025515E"/>
    <w:rsid w:val="0025527E"/>
    <w:rsid w:val="0025612D"/>
    <w:rsid w:val="002570BE"/>
    <w:rsid w:val="002571AE"/>
    <w:rsid w:val="002579A4"/>
    <w:rsid w:val="00260062"/>
    <w:rsid w:val="002602C4"/>
    <w:rsid w:val="00260D86"/>
    <w:rsid w:val="002617EA"/>
    <w:rsid w:val="00262B22"/>
    <w:rsid w:val="00266266"/>
    <w:rsid w:val="00266823"/>
    <w:rsid w:val="00270DAE"/>
    <w:rsid w:val="002727CA"/>
    <w:rsid w:val="00272AC6"/>
    <w:rsid w:val="00272EA8"/>
    <w:rsid w:val="00273F79"/>
    <w:rsid w:val="00276A8A"/>
    <w:rsid w:val="00280286"/>
    <w:rsid w:val="00280525"/>
    <w:rsid w:val="002864B3"/>
    <w:rsid w:val="002874E8"/>
    <w:rsid w:val="002879F2"/>
    <w:rsid w:val="00291997"/>
    <w:rsid w:val="00295080"/>
    <w:rsid w:val="002959DD"/>
    <w:rsid w:val="00296EDF"/>
    <w:rsid w:val="00297122"/>
    <w:rsid w:val="002A0A04"/>
    <w:rsid w:val="002A0E1C"/>
    <w:rsid w:val="002A0E82"/>
    <w:rsid w:val="002A19A2"/>
    <w:rsid w:val="002A2DC2"/>
    <w:rsid w:val="002A524E"/>
    <w:rsid w:val="002A5656"/>
    <w:rsid w:val="002A5861"/>
    <w:rsid w:val="002A711D"/>
    <w:rsid w:val="002B30E6"/>
    <w:rsid w:val="002B387E"/>
    <w:rsid w:val="002B7F43"/>
    <w:rsid w:val="002C03FA"/>
    <w:rsid w:val="002C1D2D"/>
    <w:rsid w:val="002C444E"/>
    <w:rsid w:val="002C4551"/>
    <w:rsid w:val="002C46A4"/>
    <w:rsid w:val="002C5F9F"/>
    <w:rsid w:val="002D0254"/>
    <w:rsid w:val="002D0AB7"/>
    <w:rsid w:val="002D0B8A"/>
    <w:rsid w:val="002D1504"/>
    <w:rsid w:val="002D237E"/>
    <w:rsid w:val="002D2DDA"/>
    <w:rsid w:val="002D3724"/>
    <w:rsid w:val="002D3A19"/>
    <w:rsid w:val="002D674F"/>
    <w:rsid w:val="002D75C3"/>
    <w:rsid w:val="002E021B"/>
    <w:rsid w:val="002E0BFE"/>
    <w:rsid w:val="002E1194"/>
    <w:rsid w:val="002E3F00"/>
    <w:rsid w:val="002E5FDF"/>
    <w:rsid w:val="002E65CF"/>
    <w:rsid w:val="002E6E8F"/>
    <w:rsid w:val="002E75AC"/>
    <w:rsid w:val="002F07F0"/>
    <w:rsid w:val="002F106F"/>
    <w:rsid w:val="002F30BB"/>
    <w:rsid w:val="002F40B4"/>
    <w:rsid w:val="002F49AD"/>
    <w:rsid w:val="002F4C05"/>
    <w:rsid w:val="002F67BA"/>
    <w:rsid w:val="003002DD"/>
    <w:rsid w:val="0030075D"/>
    <w:rsid w:val="00300BE2"/>
    <w:rsid w:val="00301F9E"/>
    <w:rsid w:val="00305D24"/>
    <w:rsid w:val="003064FC"/>
    <w:rsid w:val="00310F39"/>
    <w:rsid w:val="00310F90"/>
    <w:rsid w:val="00311875"/>
    <w:rsid w:val="00312462"/>
    <w:rsid w:val="003127D0"/>
    <w:rsid w:val="00314B2A"/>
    <w:rsid w:val="0031520A"/>
    <w:rsid w:val="003157A3"/>
    <w:rsid w:val="003158BD"/>
    <w:rsid w:val="00315A5A"/>
    <w:rsid w:val="00317AF2"/>
    <w:rsid w:val="00320283"/>
    <w:rsid w:val="00320CD4"/>
    <w:rsid w:val="00321101"/>
    <w:rsid w:val="0032258E"/>
    <w:rsid w:val="00322B63"/>
    <w:rsid w:val="0032386E"/>
    <w:rsid w:val="00323A92"/>
    <w:rsid w:val="00323B12"/>
    <w:rsid w:val="00323FA5"/>
    <w:rsid w:val="00324CC6"/>
    <w:rsid w:val="00324D75"/>
    <w:rsid w:val="00325226"/>
    <w:rsid w:val="003257EB"/>
    <w:rsid w:val="003274FD"/>
    <w:rsid w:val="003275AC"/>
    <w:rsid w:val="00332BE6"/>
    <w:rsid w:val="00334FEF"/>
    <w:rsid w:val="00340AAE"/>
    <w:rsid w:val="00341870"/>
    <w:rsid w:val="00346D83"/>
    <w:rsid w:val="003470AC"/>
    <w:rsid w:val="003474DA"/>
    <w:rsid w:val="00350FB9"/>
    <w:rsid w:val="003530D1"/>
    <w:rsid w:val="00353DFA"/>
    <w:rsid w:val="00354319"/>
    <w:rsid w:val="003546A4"/>
    <w:rsid w:val="0035585B"/>
    <w:rsid w:val="0035660A"/>
    <w:rsid w:val="0036026B"/>
    <w:rsid w:val="0036112D"/>
    <w:rsid w:val="003637BE"/>
    <w:rsid w:val="00364C00"/>
    <w:rsid w:val="003655AB"/>
    <w:rsid w:val="00365B19"/>
    <w:rsid w:val="00365C0C"/>
    <w:rsid w:val="00365F45"/>
    <w:rsid w:val="00366487"/>
    <w:rsid w:val="003672C2"/>
    <w:rsid w:val="0036739C"/>
    <w:rsid w:val="00367890"/>
    <w:rsid w:val="0037032D"/>
    <w:rsid w:val="003705EF"/>
    <w:rsid w:val="0037140C"/>
    <w:rsid w:val="003714A8"/>
    <w:rsid w:val="0037172E"/>
    <w:rsid w:val="00372C1C"/>
    <w:rsid w:val="00373893"/>
    <w:rsid w:val="0037604A"/>
    <w:rsid w:val="00377028"/>
    <w:rsid w:val="00377649"/>
    <w:rsid w:val="0037785D"/>
    <w:rsid w:val="0038026E"/>
    <w:rsid w:val="003806AE"/>
    <w:rsid w:val="003827E3"/>
    <w:rsid w:val="00382A95"/>
    <w:rsid w:val="003837F6"/>
    <w:rsid w:val="00383D07"/>
    <w:rsid w:val="00386CA1"/>
    <w:rsid w:val="00386DE1"/>
    <w:rsid w:val="00387A74"/>
    <w:rsid w:val="00391D15"/>
    <w:rsid w:val="00391E20"/>
    <w:rsid w:val="00392E57"/>
    <w:rsid w:val="00393B96"/>
    <w:rsid w:val="00394659"/>
    <w:rsid w:val="003954B8"/>
    <w:rsid w:val="00395E3A"/>
    <w:rsid w:val="00396592"/>
    <w:rsid w:val="00396CA1"/>
    <w:rsid w:val="00396E7D"/>
    <w:rsid w:val="003974EA"/>
    <w:rsid w:val="0039758C"/>
    <w:rsid w:val="00397B39"/>
    <w:rsid w:val="003A1645"/>
    <w:rsid w:val="003A2684"/>
    <w:rsid w:val="003A39FC"/>
    <w:rsid w:val="003A6FFB"/>
    <w:rsid w:val="003A7F48"/>
    <w:rsid w:val="003B0909"/>
    <w:rsid w:val="003B09A4"/>
    <w:rsid w:val="003B1CE7"/>
    <w:rsid w:val="003B4D8D"/>
    <w:rsid w:val="003B4DDF"/>
    <w:rsid w:val="003B5561"/>
    <w:rsid w:val="003B5F64"/>
    <w:rsid w:val="003B6B6C"/>
    <w:rsid w:val="003C110C"/>
    <w:rsid w:val="003C13C2"/>
    <w:rsid w:val="003C192C"/>
    <w:rsid w:val="003C2E74"/>
    <w:rsid w:val="003C7B73"/>
    <w:rsid w:val="003D135F"/>
    <w:rsid w:val="003D20C5"/>
    <w:rsid w:val="003D5355"/>
    <w:rsid w:val="003D6450"/>
    <w:rsid w:val="003D684E"/>
    <w:rsid w:val="003D69FB"/>
    <w:rsid w:val="003E09BE"/>
    <w:rsid w:val="003E210B"/>
    <w:rsid w:val="003E2FB4"/>
    <w:rsid w:val="003E392C"/>
    <w:rsid w:val="003E46DD"/>
    <w:rsid w:val="003E5429"/>
    <w:rsid w:val="003E57B7"/>
    <w:rsid w:val="003E5C90"/>
    <w:rsid w:val="003F06D3"/>
    <w:rsid w:val="003F1C97"/>
    <w:rsid w:val="003F1ED8"/>
    <w:rsid w:val="003F31A7"/>
    <w:rsid w:val="003F7902"/>
    <w:rsid w:val="003F7B94"/>
    <w:rsid w:val="0040064C"/>
    <w:rsid w:val="00400F82"/>
    <w:rsid w:val="004041D3"/>
    <w:rsid w:val="0040477F"/>
    <w:rsid w:val="00406936"/>
    <w:rsid w:val="0040744E"/>
    <w:rsid w:val="00411248"/>
    <w:rsid w:val="00412AE8"/>
    <w:rsid w:val="004164C0"/>
    <w:rsid w:val="00416EF3"/>
    <w:rsid w:val="00417FEC"/>
    <w:rsid w:val="0042232F"/>
    <w:rsid w:val="00426F8B"/>
    <w:rsid w:val="0042763A"/>
    <w:rsid w:val="00427F70"/>
    <w:rsid w:val="00430125"/>
    <w:rsid w:val="00431ADE"/>
    <w:rsid w:val="00431FD2"/>
    <w:rsid w:val="00432A40"/>
    <w:rsid w:val="00433274"/>
    <w:rsid w:val="004333A0"/>
    <w:rsid w:val="00433BEF"/>
    <w:rsid w:val="0043417C"/>
    <w:rsid w:val="0043456A"/>
    <w:rsid w:val="00435415"/>
    <w:rsid w:val="004374D5"/>
    <w:rsid w:val="00437DED"/>
    <w:rsid w:val="00443FEB"/>
    <w:rsid w:val="00445DBD"/>
    <w:rsid w:val="00446902"/>
    <w:rsid w:val="00446C3D"/>
    <w:rsid w:val="004471C6"/>
    <w:rsid w:val="00453AA2"/>
    <w:rsid w:val="0045625E"/>
    <w:rsid w:val="004577C0"/>
    <w:rsid w:val="00457C68"/>
    <w:rsid w:val="004620D2"/>
    <w:rsid w:val="00462DCE"/>
    <w:rsid w:val="0046315A"/>
    <w:rsid w:val="004658FB"/>
    <w:rsid w:val="004662EA"/>
    <w:rsid w:val="004678D2"/>
    <w:rsid w:val="004700DF"/>
    <w:rsid w:val="004714D7"/>
    <w:rsid w:val="0047353E"/>
    <w:rsid w:val="00474122"/>
    <w:rsid w:val="00474A1A"/>
    <w:rsid w:val="00476F90"/>
    <w:rsid w:val="0047744F"/>
    <w:rsid w:val="00477711"/>
    <w:rsid w:val="004802C8"/>
    <w:rsid w:val="004802E7"/>
    <w:rsid w:val="00483F18"/>
    <w:rsid w:val="004848E4"/>
    <w:rsid w:val="00484F33"/>
    <w:rsid w:val="0048544B"/>
    <w:rsid w:val="0049036E"/>
    <w:rsid w:val="00490C17"/>
    <w:rsid w:val="0049166F"/>
    <w:rsid w:val="0049177B"/>
    <w:rsid w:val="00491C3A"/>
    <w:rsid w:val="00493447"/>
    <w:rsid w:val="004939BD"/>
    <w:rsid w:val="004939DC"/>
    <w:rsid w:val="004947D6"/>
    <w:rsid w:val="004953C0"/>
    <w:rsid w:val="004A0ACB"/>
    <w:rsid w:val="004A15A2"/>
    <w:rsid w:val="004A2066"/>
    <w:rsid w:val="004A2C11"/>
    <w:rsid w:val="004A350C"/>
    <w:rsid w:val="004A7FA3"/>
    <w:rsid w:val="004B0651"/>
    <w:rsid w:val="004B2B88"/>
    <w:rsid w:val="004B33FD"/>
    <w:rsid w:val="004B5CA5"/>
    <w:rsid w:val="004B6D7E"/>
    <w:rsid w:val="004B7162"/>
    <w:rsid w:val="004B73C3"/>
    <w:rsid w:val="004B7999"/>
    <w:rsid w:val="004C012F"/>
    <w:rsid w:val="004C0560"/>
    <w:rsid w:val="004C0D05"/>
    <w:rsid w:val="004C3920"/>
    <w:rsid w:val="004C3DC2"/>
    <w:rsid w:val="004C4E5B"/>
    <w:rsid w:val="004C6F67"/>
    <w:rsid w:val="004C6FEE"/>
    <w:rsid w:val="004C7CA4"/>
    <w:rsid w:val="004D048F"/>
    <w:rsid w:val="004D069C"/>
    <w:rsid w:val="004D3C0E"/>
    <w:rsid w:val="004D521D"/>
    <w:rsid w:val="004D7B38"/>
    <w:rsid w:val="004E2805"/>
    <w:rsid w:val="004E4257"/>
    <w:rsid w:val="004E4673"/>
    <w:rsid w:val="004E61BE"/>
    <w:rsid w:val="004E67FC"/>
    <w:rsid w:val="004E6FC1"/>
    <w:rsid w:val="004F045A"/>
    <w:rsid w:val="004F0EB5"/>
    <w:rsid w:val="004F3120"/>
    <w:rsid w:val="004F4084"/>
    <w:rsid w:val="004F45FC"/>
    <w:rsid w:val="004F75F1"/>
    <w:rsid w:val="005020DF"/>
    <w:rsid w:val="005038D3"/>
    <w:rsid w:val="00503D52"/>
    <w:rsid w:val="00505101"/>
    <w:rsid w:val="0050530B"/>
    <w:rsid w:val="00505792"/>
    <w:rsid w:val="005063E4"/>
    <w:rsid w:val="0050702D"/>
    <w:rsid w:val="0050793E"/>
    <w:rsid w:val="00507BBB"/>
    <w:rsid w:val="00507F9E"/>
    <w:rsid w:val="0051000C"/>
    <w:rsid w:val="00510876"/>
    <w:rsid w:val="00511AE8"/>
    <w:rsid w:val="00514358"/>
    <w:rsid w:val="00514560"/>
    <w:rsid w:val="00514B8C"/>
    <w:rsid w:val="00514D46"/>
    <w:rsid w:val="00515495"/>
    <w:rsid w:val="00515EA9"/>
    <w:rsid w:val="0051731C"/>
    <w:rsid w:val="00523312"/>
    <w:rsid w:val="005239D4"/>
    <w:rsid w:val="00524A95"/>
    <w:rsid w:val="00526710"/>
    <w:rsid w:val="00526818"/>
    <w:rsid w:val="00526936"/>
    <w:rsid w:val="00526D3C"/>
    <w:rsid w:val="00535FD5"/>
    <w:rsid w:val="0053613E"/>
    <w:rsid w:val="0053739F"/>
    <w:rsid w:val="005373B3"/>
    <w:rsid w:val="00540473"/>
    <w:rsid w:val="00540B90"/>
    <w:rsid w:val="0054142E"/>
    <w:rsid w:val="0054165B"/>
    <w:rsid w:val="00541F6E"/>
    <w:rsid w:val="005431E8"/>
    <w:rsid w:val="00543CE9"/>
    <w:rsid w:val="005445EB"/>
    <w:rsid w:val="005454F5"/>
    <w:rsid w:val="00545F0A"/>
    <w:rsid w:val="0054607B"/>
    <w:rsid w:val="005473E0"/>
    <w:rsid w:val="00547937"/>
    <w:rsid w:val="00550F2C"/>
    <w:rsid w:val="00551E38"/>
    <w:rsid w:val="00552342"/>
    <w:rsid w:val="00552ECE"/>
    <w:rsid w:val="0055354A"/>
    <w:rsid w:val="00554C0C"/>
    <w:rsid w:val="00555474"/>
    <w:rsid w:val="00557670"/>
    <w:rsid w:val="005604E7"/>
    <w:rsid w:val="00561303"/>
    <w:rsid w:val="0056753D"/>
    <w:rsid w:val="0057213F"/>
    <w:rsid w:val="005736E2"/>
    <w:rsid w:val="00575F36"/>
    <w:rsid w:val="00576266"/>
    <w:rsid w:val="005764D6"/>
    <w:rsid w:val="00581409"/>
    <w:rsid w:val="0058247B"/>
    <w:rsid w:val="00583BF4"/>
    <w:rsid w:val="0058442C"/>
    <w:rsid w:val="00584F06"/>
    <w:rsid w:val="00585EE5"/>
    <w:rsid w:val="00586E35"/>
    <w:rsid w:val="00592926"/>
    <w:rsid w:val="005942A7"/>
    <w:rsid w:val="0059472C"/>
    <w:rsid w:val="005953E6"/>
    <w:rsid w:val="00596961"/>
    <w:rsid w:val="005A2FCC"/>
    <w:rsid w:val="005B2AD7"/>
    <w:rsid w:val="005B55EA"/>
    <w:rsid w:val="005B76F3"/>
    <w:rsid w:val="005C0BEA"/>
    <w:rsid w:val="005C451C"/>
    <w:rsid w:val="005C468C"/>
    <w:rsid w:val="005C5828"/>
    <w:rsid w:val="005D116A"/>
    <w:rsid w:val="005D1435"/>
    <w:rsid w:val="005D1843"/>
    <w:rsid w:val="005D2665"/>
    <w:rsid w:val="005D3C95"/>
    <w:rsid w:val="005D4CB6"/>
    <w:rsid w:val="005D5F96"/>
    <w:rsid w:val="005D61D3"/>
    <w:rsid w:val="005D65E7"/>
    <w:rsid w:val="005D788C"/>
    <w:rsid w:val="005E170D"/>
    <w:rsid w:val="005E3164"/>
    <w:rsid w:val="005E70C4"/>
    <w:rsid w:val="005E750E"/>
    <w:rsid w:val="005F088A"/>
    <w:rsid w:val="005F09A5"/>
    <w:rsid w:val="005F09FC"/>
    <w:rsid w:val="005F1F62"/>
    <w:rsid w:val="005F2187"/>
    <w:rsid w:val="005F23C5"/>
    <w:rsid w:val="005F3066"/>
    <w:rsid w:val="005F70E9"/>
    <w:rsid w:val="0060133A"/>
    <w:rsid w:val="00605CBE"/>
    <w:rsid w:val="00607EC3"/>
    <w:rsid w:val="006102F4"/>
    <w:rsid w:val="006104CE"/>
    <w:rsid w:val="00610D57"/>
    <w:rsid w:val="00611AF8"/>
    <w:rsid w:val="006125E1"/>
    <w:rsid w:val="00612E53"/>
    <w:rsid w:val="00613FE5"/>
    <w:rsid w:val="00614907"/>
    <w:rsid w:val="006154B2"/>
    <w:rsid w:val="0061609D"/>
    <w:rsid w:val="00616249"/>
    <w:rsid w:val="0061711D"/>
    <w:rsid w:val="006174E9"/>
    <w:rsid w:val="00617EDC"/>
    <w:rsid w:val="00621013"/>
    <w:rsid w:val="00622507"/>
    <w:rsid w:val="006238F6"/>
    <w:rsid w:val="00623984"/>
    <w:rsid w:val="00624094"/>
    <w:rsid w:val="00624F1F"/>
    <w:rsid w:val="00626996"/>
    <w:rsid w:val="00627C8B"/>
    <w:rsid w:val="00630D79"/>
    <w:rsid w:val="00631264"/>
    <w:rsid w:val="006320A8"/>
    <w:rsid w:val="00634127"/>
    <w:rsid w:val="006348D0"/>
    <w:rsid w:val="00634FB3"/>
    <w:rsid w:val="00635CFE"/>
    <w:rsid w:val="00636267"/>
    <w:rsid w:val="0063666E"/>
    <w:rsid w:val="00636AAF"/>
    <w:rsid w:val="0063720E"/>
    <w:rsid w:val="00641248"/>
    <w:rsid w:val="00641627"/>
    <w:rsid w:val="0064187B"/>
    <w:rsid w:val="006427C4"/>
    <w:rsid w:val="00642B2B"/>
    <w:rsid w:val="00643FC7"/>
    <w:rsid w:val="00644136"/>
    <w:rsid w:val="00646787"/>
    <w:rsid w:val="00647696"/>
    <w:rsid w:val="00650BB1"/>
    <w:rsid w:val="00651096"/>
    <w:rsid w:val="00651374"/>
    <w:rsid w:val="006528D8"/>
    <w:rsid w:val="006529FB"/>
    <w:rsid w:val="006538B9"/>
    <w:rsid w:val="00653D43"/>
    <w:rsid w:val="00654EC2"/>
    <w:rsid w:val="00655B8B"/>
    <w:rsid w:val="006561A8"/>
    <w:rsid w:val="00656D38"/>
    <w:rsid w:val="006618A2"/>
    <w:rsid w:val="006628BD"/>
    <w:rsid w:val="00662A06"/>
    <w:rsid w:val="00663884"/>
    <w:rsid w:val="00664482"/>
    <w:rsid w:val="00665A61"/>
    <w:rsid w:val="00665DC0"/>
    <w:rsid w:val="006705F7"/>
    <w:rsid w:val="0067095A"/>
    <w:rsid w:val="00671BF6"/>
    <w:rsid w:val="006730CC"/>
    <w:rsid w:val="006739F9"/>
    <w:rsid w:val="0068056D"/>
    <w:rsid w:val="00680B09"/>
    <w:rsid w:val="00680BD4"/>
    <w:rsid w:val="00680E27"/>
    <w:rsid w:val="00682189"/>
    <w:rsid w:val="006825E6"/>
    <w:rsid w:val="0068291B"/>
    <w:rsid w:val="00682C01"/>
    <w:rsid w:val="00690D26"/>
    <w:rsid w:val="00693766"/>
    <w:rsid w:val="00694350"/>
    <w:rsid w:val="006947F0"/>
    <w:rsid w:val="00694900"/>
    <w:rsid w:val="00694D79"/>
    <w:rsid w:val="006A092D"/>
    <w:rsid w:val="006A0AF2"/>
    <w:rsid w:val="006A0FF7"/>
    <w:rsid w:val="006A2748"/>
    <w:rsid w:val="006A3A24"/>
    <w:rsid w:val="006A3B29"/>
    <w:rsid w:val="006A4C33"/>
    <w:rsid w:val="006A5716"/>
    <w:rsid w:val="006A5997"/>
    <w:rsid w:val="006A5BB2"/>
    <w:rsid w:val="006A5DAF"/>
    <w:rsid w:val="006A656F"/>
    <w:rsid w:val="006B2B7D"/>
    <w:rsid w:val="006B4B29"/>
    <w:rsid w:val="006B7834"/>
    <w:rsid w:val="006C1369"/>
    <w:rsid w:val="006C1626"/>
    <w:rsid w:val="006C3642"/>
    <w:rsid w:val="006C39AA"/>
    <w:rsid w:val="006C4C71"/>
    <w:rsid w:val="006C52DD"/>
    <w:rsid w:val="006C54FA"/>
    <w:rsid w:val="006C57F9"/>
    <w:rsid w:val="006D0BE9"/>
    <w:rsid w:val="006D0E4B"/>
    <w:rsid w:val="006D1CD5"/>
    <w:rsid w:val="006D1F03"/>
    <w:rsid w:val="006D226C"/>
    <w:rsid w:val="006D2B1B"/>
    <w:rsid w:val="006D2B89"/>
    <w:rsid w:val="006D2F6B"/>
    <w:rsid w:val="006D40AD"/>
    <w:rsid w:val="006D5D23"/>
    <w:rsid w:val="006D5D88"/>
    <w:rsid w:val="006D75F8"/>
    <w:rsid w:val="006E4487"/>
    <w:rsid w:val="006E4E7A"/>
    <w:rsid w:val="006E6C87"/>
    <w:rsid w:val="006F07C9"/>
    <w:rsid w:val="006F0C92"/>
    <w:rsid w:val="006F1A3B"/>
    <w:rsid w:val="006F1FAF"/>
    <w:rsid w:val="006F25DF"/>
    <w:rsid w:val="006F3820"/>
    <w:rsid w:val="006F3E54"/>
    <w:rsid w:val="006F4FED"/>
    <w:rsid w:val="006F6949"/>
    <w:rsid w:val="006F6B9C"/>
    <w:rsid w:val="006F7868"/>
    <w:rsid w:val="006F7904"/>
    <w:rsid w:val="007001B8"/>
    <w:rsid w:val="00701DB8"/>
    <w:rsid w:val="007029D8"/>
    <w:rsid w:val="00705FF2"/>
    <w:rsid w:val="00706C46"/>
    <w:rsid w:val="007079B9"/>
    <w:rsid w:val="007107F4"/>
    <w:rsid w:val="00711FF1"/>
    <w:rsid w:val="00713E2A"/>
    <w:rsid w:val="00714804"/>
    <w:rsid w:val="00714F32"/>
    <w:rsid w:val="007201F3"/>
    <w:rsid w:val="00720670"/>
    <w:rsid w:val="00720887"/>
    <w:rsid w:val="007219E7"/>
    <w:rsid w:val="00723C94"/>
    <w:rsid w:val="007250B2"/>
    <w:rsid w:val="00725748"/>
    <w:rsid w:val="00726C47"/>
    <w:rsid w:val="00731943"/>
    <w:rsid w:val="00732CB1"/>
    <w:rsid w:val="00735C85"/>
    <w:rsid w:val="007411BA"/>
    <w:rsid w:val="00742BA6"/>
    <w:rsid w:val="00743074"/>
    <w:rsid w:val="00746B4D"/>
    <w:rsid w:val="007501AA"/>
    <w:rsid w:val="00751249"/>
    <w:rsid w:val="00751A13"/>
    <w:rsid w:val="007523CF"/>
    <w:rsid w:val="00753C9A"/>
    <w:rsid w:val="00755A93"/>
    <w:rsid w:val="0075685D"/>
    <w:rsid w:val="00757E38"/>
    <w:rsid w:val="00760145"/>
    <w:rsid w:val="0076240F"/>
    <w:rsid w:val="007628CD"/>
    <w:rsid w:val="00764404"/>
    <w:rsid w:val="0076488B"/>
    <w:rsid w:val="00767207"/>
    <w:rsid w:val="007676C9"/>
    <w:rsid w:val="00767F75"/>
    <w:rsid w:val="0077001A"/>
    <w:rsid w:val="0077109C"/>
    <w:rsid w:val="00772A79"/>
    <w:rsid w:val="00773BDB"/>
    <w:rsid w:val="007752DE"/>
    <w:rsid w:val="007754C5"/>
    <w:rsid w:val="00777542"/>
    <w:rsid w:val="007814BC"/>
    <w:rsid w:val="007814BD"/>
    <w:rsid w:val="00781C6B"/>
    <w:rsid w:val="0078447A"/>
    <w:rsid w:val="00787AC0"/>
    <w:rsid w:val="00791FED"/>
    <w:rsid w:val="00792189"/>
    <w:rsid w:val="00792424"/>
    <w:rsid w:val="00792A1D"/>
    <w:rsid w:val="0079428E"/>
    <w:rsid w:val="00795747"/>
    <w:rsid w:val="00795EA1"/>
    <w:rsid w:val="00797344"/>
    <w:rsid w:val="007A0A53"/>
    <w:rsid w:val="007A196C"/>
    <w:rsid w:val="007A404D"/>
    <w:rsid w:val="007A51DD"/>
    <w:rsid w:val="007A698A"/>
    <w:rsid w:val="007A6AD6"/>
    <w:rsid w:val="007A7477"/>
    <w:rsid w:val="007A7866"/>
    <w:rsid w:val="007B005B"/>
    <w:rsid w:val="007B05B0"/>
    <w:rsid w:val="007B3E52"/>
    <w:rsid w:val="007B6C41"/>
    <w:rsid w:val="007C0DCD"/>
    <w:rsid w:val="007C20F4"/>
    <w:rsid w:val="007C491B"/>
    <w:rsid w:val="007D067D"/>
    <w:rsid w:val="007D12F8"/>
    <w:rsid w:val="007D1471"/>
    <w:rsid w:val="007D18E4"/>
    <w:rsid w:val="007D36F7"/>
    <w:rsid w:val="007D3FEF"/>
    <w:rsid w:val="007D5463"/>
    <w:rsid w:val="007E3371"/>
    <w:rsid w:val="007E354B"/>
    <w:rsid w:val="007E4097"/>
    <w:rsid w:val="007E5C99"/>
    <w:rsid w:val="007E7EF1"/>
    <w:rsid w:val="007F09BD"/>
    <w:rsid w:val="007F1272"/>
    <w:rsid w:val="007F185D"/>
    <w:rsid w:val="00800029"/>
    <w:rsid w:val="00802D85"/>
    <w:rsid w:val="00803C56"/>
    <w:rsid w:val="008054CE"/>
    <w:rsid w:val="00806D54"/>
    <w:rsid w:val="00807DB2"/>
    <w:rsid w:val="00817DD0"/>
    <w:rsid w:val="00822CDE"/>
    <w:rsid w:val="008231D3"/>
    <w:rsid w:val="0082559E"/>
    <w:rsid w:val="00825EFF"/>
    <w:rsid w:val="00826B88"/>
    <w:rsid w:val="00827411"/>
    <w:rsid w:val="00830DA9"/>
    <w:rsid w:val="008310B7"/>
    <w:rsid w:val="008316EF"/>
    <w:rsid w:val="0083268E"/>
    <w:rsid w:val="008326C8"/>
    <w:rsid w:val="008329EA"/>
    <w:rsid w:val="0083561A"/>
    <w:rsid w:val="00836096"/>
    <w:rsid w:val="008369AB"/>
    <w:rsid w:val="00841F6F"/>
    <w:rsid w:val="008422E5"/>
    <w:rsid w:val="00842F8E"/>
    <w:rsid w:val="008445B4"/>
    <w:rsid w:val="00845140"/>
    <w:rsid w:val="00845AB7"/>
    <w:rsid w:val="008466A4"/>
    <w:rsid w:val="0084674A"/>
    <w:rsid w:val="00846C6C"/>
    <w:rsid w:val="00847F95"/>
    <w:rsid w:val="00850E5B"/>
    <w:rsid w:val="00851D40"/>
    <w:rsid w:val="00852A1D"/>
    <w:rsid w:val="008572C0"/>
    <w:rsid w:val="00857898"/>
    <w:rsid w:val="008603A1"/>
    <w:rsid w:val="0086209B"/>
    <w:rsid w:val="00862353"/>
    <w:rsid w:val="00862F85"/>
    <w:rsid w:val="008630C8"/>
    <w:rsid w:val="008632E2"/>
    <w:rsid w:val="008638FA"/>
    <w:rsid w:val="00863932"/>
    <w:rsid w:val="008639B5"/>
    <w:rsid w:val="00863C78"/>
    <w:rsid w:val="00863C97"/>
    <w:rsid w:val="008649D5"/>
    <w:rsid w:val="00865F28"/>
    <w:rsid w:val="00866C50"/>
    <w:rsid w:val="00870911"/>
    <w:rsid w:val="0087181B"/>
    <w:rsid w:val="00872970"/>
    <w:rsid w:val="00872D34"/>
    <w:rsid w:val="00873D44"/>
    <w:rsid w:val="00876CC5"/>
    <w:rsid w:val="008770B9"/>
    <w:rsid w:val="008775B1"/>
    <w:rsid w:val="00880459"/>
    <w:rsid w:val="00880D7A"/>
    <w:rsid w:val="00881ABE"/>
    <w:rsid w:val="00881D6D"/>
    <w:rsid w:val="0088424F"/>
    <w:rsid w:val="00884FA7"/>
    <w:rsid w:val="0088556C"/>
    <w:rsid w:val="00885C94"/>
    <w:rsid w:val="00886A6D"/>
    <w:rsid w:val="00886D1F"/>
    <w:rsid w:val="00886D76"/>
    <w:rsid w:val="0088725B"/>
    <w:rsid w:val="00892B92"/>
    <w:rsid w:val="00892BE8"/>
    <w:rsid w:val="00892D82"/>
    <w:rsid w:val="008938E2"/>
    <w:rsid w:val="00894862"/>
    <w:rsid w:val="00894CF6"/>
    <w:rsid w:val="008959D0"/>
    <w:rsid w:val="0089652B"/>
    <w:rsid w:val="00897F06"/>
    <w:rsid w:val="008A25B2"/>
    <w:rsid w:val="008A7E42"/>
    <w:rsid w:val="008B1F82"/>
    <w:rsid w:val="008B29ED"/>
    <w:rsid w:val="008B3A4E"/>
    <w:rsid w:val="008B6137"/>
    <w:rsid w:val="008B614F"/>
    <w:rsid w:val="008B69B0"/>
    <w:rsid w:val="008B6A1B"/>
    <w:rsid w:val="008B6D52"/>
    <w:rsid w:val="008B7415"/>
    <w:rsid w:val="008C11C9"/>
    <w:rsid w:val="008C1410"/>
    <w:rsid w:val="008C3547"/>
    <w:rsid w:val="008C540F"/>
    <w:rsid w:val="008C7381"/>
    <w:rsid w:val="008C7ED4"/>
    <w:rsid w:val="008D02A8"/>
    <w:rsid w:val="008D0B51"/>
    <w:rsid w:val="008D0DAC"/>
    <w:rsid w:val="008D0E8B"/>
    <w:rsid w:val="008D111E"/>
    <w:rsid w:val="008D1D44"/>
    <w:rsid w:val="008D341F"/>
    <w:rsid w:val="008D3546"/>
    <w:rsid w:val="008D43C0"/>
    <w:rsid w:val="008D59AE"/>
    <w:rsid w:val="008D6CE5"/>
    <w:rsid w:val="008D741D"/>
    <w:rsid w:val="008E0789"/>
    <w:rsid w:val="008E174F"/>
    <w:rsid w:val="008E3750"/>
    <w:rsid w:val="008E69D1"/>
    <w:rsid w:val="008E6A6F"/>
    <w:rsid w:val="008E6CCB"/>
    <w:rsid w:val="008F05BD"/>
    <w:rsid w:val="008F1A55"/>
    <w:rsid w:val="008F26E3"/>
    <w:rsid w:val="008F5323"/>
    <w:rsid w:val="008F550F"/>
    <w:rsid w:val="008F6905"/>
    <w:rsid w:val="009004DD"/>
    <w:rsid w:val="00900C6F"/>
    <w:rsid w:val="0090170B"/>
    <w:rsid w:val="00901A62"/>
    <w:rsid w:val="0090595D"/>
    <w:rsid w:val="00906BA7"/>
    <w:rsid w:val="009072FA"/>
    <w:rsid w:val="00911891"/>
    <w:rsid w:val="00911F64"/>
    <w:rsid w:val="009124B4"/>
    <w:rsid w:val="0091296E"/>
    <w:rsid w:val="00913BB4"/>
    <w:rsid w:val="00913E1E"/>
    <w:rsid w:val="00915261"/>
    <w:rsid w:val="0091675F"/>
    <w:rsid w:val="00921711"/>
    <w:rsid w:val="009221FE"/>
    <w:rsid w:val="00922C69"/>
    <w:rsid w:val="00923176"/>
    <w:rsid w:val="0092448B"/>
    <w:rsid w:val="00924E29"/>
    <w:rsid w:val="00925230"/>
    <w:rsid w:val="00926CD1"/>
    <w:rsid w:val="00927D2C"/>
    <w:rsid w:val="00930F41"/>
    <w:rsid w:val="009320E4"/>
    <w:rsid w:val="00932DC9"/>
    <w:rsid w:val="00933366"/>
    <w:rsid w:val="00937121"/>
    <w:rsid w:val="0094020C"/>
    <w:rsid w:val="00941259"/>
    <w:rsid w:val="00941EAA"/>
    <w:rsid w:val="00942285"/>
    <w:rsid w:val="00942906"/>
    <w:rsid w:val="009438D4"/>
    <w:rsid w:val="00944CDD"/>
    <w:rsid w:val="00945415"/>
    <w:rsid w:val="00946650"/>
    <w:rsid w:val="00946C74"/>
    <w:rsid w:val="009472AE"/>
    <w:rsid w:val="00950659"/>
    <w:rsid w:val="00952D70"/>
    <w:rsid w:val="00953416"/>
    <w:rsid w:val="00953455"/>
    <w:rsid w:val="00954422"/>
    <w:rsid w:val="00955E70"/>
    <w:rsid w:val="00955EAB"/>
    <w:rsid w:val="00957CEA"/>
    <w:rsid w:val="00960266"/>
    <w:rsid w:val="00960C50"/>
    <w:rsid w:val="009634BF"/>
    <w:rsid w:val="00963599"/>
    <w:rsid w:val="0096777E"/>
    <w:rsid w:val="00970A59"/>
    <w:rsid w:val="009728B3"/>
    <w:rsid w:val="009729FE"/>
    <w:rsid w:val="00974B73"/>
    <w:rsid w:val="00975DEA"/>
    <w:rsid w:val="009760B1"/>
    <w:rsid w:val="00976993"/>
    <w:rsid w:val="009801CF"/>
    <w:rsid w:val="00982706"/>
    <w:rsid w:val="00983C67"/>
    <w:rsid w:val="00985854"/>
    <w:rsid w:val="009869B3"/>
    <w:rsid w:val="009872D7"/>
    <w:rsid w:val="00990F53"/>
    <w:rsid w:val="0099218E"/>
    <w:rsid w:val="009927DB"/>
    <w:rsid w:val="00992A84"/>
    <w:rsid w:val="00992AC9"/>
    <w:rsid w:val="00992DDE"/>
    <w:rsid w:val="0099322F"/>
    <w:rsid w:val="00994CDC"/>
    <w:rsid w:val="009950F4"/>
    <w:rsid w:val="00996C48"/>
    <w:rsid w:val="009978AD"/>
    <w:rsid w:val="009A00D2"/>
    <w:rsid w:val="009A0CEF"/>
    <w:rsid w:val="009A1BFB"/>
    <w:rsid w:val="009A1E0F"/>
    <w:rsid w:val="009A4446"/>
    <w:rsid w:val="009A7EC6"/>
    <w:rsid w:val="009B1567"/>
    <w:rsid w:val="009B31BF"/>
    <w:rsid w:val="009B4216"/>
    <w:rsid w:val="009B5FE2"/>
    <w:rsid w:val="009B6550"/>
    <w:rsid w:val="009B6E7A"/>
    <w:rsid w:val="009B7528"/>
    <w:rsid w:val="009C0BFB"/>
    <w:rsid w:val="009C1520"/>
    <w:rsid w:val="009C27F1"/>
    <w:rsid w:val="009C2BBC"/>
    <w:rsid w:val="009C2C26"/>
    <w:rsid w:val="009C3970"/>
    <w:rsid w:val="009C4D78"/>
    <w:rsid w:val="009C6759"/>
    <w:rsid w:val="009C6BCE"/>
    <w:rsid w:val="009D0865"/>
    <w:rsid w:val="009D19F5"/>
    <w:rsid w:val="009D4FBD"/>
    <w:rsid w:val="009D506B"/>
    <w:rsid w:val="009D546D"/>
    <w:rsid w:val="009D5E2C"/>
    <w:rsid w:val="009E2BA8"/>
    <w:rsid w:val="009E3B0A"/>
    <w:rsid w:val="009E3D45"/>
    <w:rsid w:val="009E5C79"/>
    <w:rsid w:val="009E7CCE"/>
    <w:rsid w:val="009E7DB9"/>
    <w:rsid w:val="009E7E48"/>
    <w:rsid w:val="009F0FCF"/>
    <w:rsid w:val="009F1880"/>
    <w:rsid w:val="009F2068"/>
    <w:rsid w:val="009F23BC"/>
    <w:rsid w:val="009F25EA"/>
    <w:rsid w:val="009F3077"/>
    <w:rsid w:val="009F3C62"/>
    <w:rsid w:val="009F6D7C"/>
    <w:rsid w:val="009F7E77"/>
    <w:rsid w:val="009F7FF1"/>
    <w:rsid w:val="00A022A4"/>
    <w:rsid w:val="00A0236E"/>
    <w:rsid w:val="00A02D18"/>
    <w:rsid w:val="00A033B7"/>
    <w:rsid w:val="00A04D9B"/>
    <w:rsid w:val="00A04F9B"/>
    <w:rsid w:val="00A05BF8"/>
    <w:rsid w:val="00A0613E"/>
    <w:rsid w:val="00A1098B"/>
    <w:rsid w:val="00A10F37"/>
    <w:rsid w:val="00A11399"/>
    <w:rsid w:val="00A12481"/>
    <w:rsid w:val="00A12755"/>
    <w:rsid w:val="00A13B33"/>
    <w:rsid w:val="00A1425F"/>
    <w:rsid w:val="00A15DA5"/>
    <w:rsid w:val="00A175CD"/>
    <w:rsid w:val="00A21DE3"/>
    <w:rsid w:val="00A242C5"/>
    <w:rsid w:val="00A245E9"/>
    <w:rsid w:val="00A2463D"/>
    <w:rsid w:val="00A24C67"/>
    <w:rsid w:val="00A25CC3"/>
    <w:rsid w:val="00A26432"/>
    <w:rsid w:val="00A26601"/>
    <w:rsid w:val="00A26CF4"/>
    <w:rsid w:val="00A278D0"/>
    <w:rsid w:val="00A31560"/>
    <w:rsid w:val="00A31B3E"/>
    <w:rsid w:val="00A328A5"/>
    <w:rsid w:val="00A32D0F"/>
    <w:rsid w:val="00A34641"/>
    <w:rsid w:val="00A34C8C"/>
    <w:rsid w:val="00A34E7D"/>
    <w:rsid w:val="00A36D8E"/>
    <w:rsid w:val="00A40D3B"/>
    <w:rsid w:val="00A41B6E"/>
    <w:rsid w:val="00A42E1E"/>
    <w:rsid w:val="00A4360D"/>
    <w:rsid w:val="00A43A04"/>
    <w:rsid w:val="00A510F2"/>
    <w:rsid w:val="00A51DCE"/>
    <w:rsid w:val="00A56446"/>
    <w:rsid w:val="00A57B11"/>
    <w:rsid w:val="00A57FF0"/>
    <w:rsid w:val="00A6025B"/>
    <w:rsid w:val="00A60D50"/>
    <w:rsid w:val="00A61B00"/>
    <w:rsid w:val="00A6459A"/>
    <w:rsid w:val="00A64E66"/>
    <w:rsid w:val="00A64F2E"/>
    <w:rsid w:val="00A6598A"/>
    <w:rsid w:val="00A665F3"/>
    <w:rsid w:val="00A72682"/>
    <w:rsid w:val="00A73A7D"/>
    <w:rsid w:val="00A74085"/>
    <w:rsid w:val="00A74370"/>
    <w:rsid w:val="00A743CA"/>
    <w:rsid w:val="00A74CCC"/>
    <w:rsid w:val="00A75D4A"/>
    <w:rsid w:val="00A76F4F"/>
    <w:rsid w:val="00A772E9"/>
    <w:rsid w:val="00A7741A"/>
    <w:rsid w:val="00A803A2"/>
    <w:rsid w:val="00A81469"/>
    <w:rsid w:val="00A830F0"/>
    <w:rsid w:val="00A83A29"/>
    <w:rsid w:val="00A87E93"/>
    <w:rsid w:val="00A9016A"/>
    <w:rsid w:val="00A90F09"/>
    <w:rsid w:val="00A92B9D"/>
    <w:rsid w:val="00A94E83"/>
    <w:rsid w:val="00A94FE0"/>
    <w:rsid w:val="00A970D1"/>
    <w:rsid w:val="00A97765"/>
    <w:rsid w:val="00A97CBE"/>
    <w:rsid w:val="00AA191E"/>
    <w:rsid w:val="00AA490C"/>
    <w:rsid w:val="00AA4FCF"/>
    <w:rsid w:val="00AA580D"/>
    <w:rsid w:val="00AB026E"/>
    <w:rsid w:val="00AB1683"/>
    <w:rsid w:val="00AB1FF6"/>
    <w:rsid w:val="00AB31BD"/>
    <w:rsid w:val="00AB38C2"/>
    <w:rsid w:val="00AB3BAC"/>
    <w:rsid w:val="00AB4032"/>
    <w:rsid w:val="00AB5176"/>
    <w:rsid w:val="00AB710E"/>
    <w:rsid w:val="00AB725D"/>
    <w:rsid w:val="00AB7F0F"/>
    <w:rsid w:val="00AC176D"/>
    <w:rsid w:val="00AC1E1C"/>
    <w:rsid w:val="00AC1F28"/>
    <w:rsid w:val="00AC4164"/>
    <w:rsid w:val="00AC628A"/>
    <w:rsid w:val="00AC69D8"/>
    <w:rsid w:val="00AC7291"/>
    <w:rsid w:val="00AC77EB"/>
    <w:rsid w:val="00AD007C"/>
    <w:rsid w:val="00AD19A1"/>
    <w:rsid w:val="00AD23E7"/>
    <w:rsid w:val="00AD2720"/>
    <w:rsid w:val="00AD2B3B"/>
    <w:rsid w:val="00AD3615"/>
    <w:rsid w:val="00AD4638"/>
    <w:rsid w:val="00AD6A0C"/>
    <w:rsid w:val="00AD7311"/>
    <w:rsid w:val="00AD7DB1"/>
    <w:rsid w:val="00AE08B1"/>
    <w:rsid w:val="00AE0B9D"/>
    <w:rsid w:val="00AE0C51"/>
    <w:rsid w:val="00AE0EDD"/>
    <w:rsid w:val="00AE300C"/>
    <w:rsid w:val="00AE389F"/>
    <w:rsid w:val="00AE3B0E"/>
    <w:rsid w:val="00AE4024"/>
    <w:rsid w:val="00AE50D9"/>
    <w:rsid w:val="00AE7229"/>
    <w:rsid w:val="00AE78D0"/>
    <w:rsid w:val="00AF0404"/>
    <w:rsid w:val="00AF14CB"/>
    <w:rsid w:val="00AF2BD1"/>
    <w:rsid w:val="00AF4B32"/>
    <w:rsid w:val="00AF51EA"/>
    <w:rsid w:val="00AF58A7"/>
    <w:rsid w:val="00AF6849"/>
    <w:rsid w:val="00AF6B43"/>
    <w:rsid w:val="00AF75D4"/>
    <w:rsid w:val="00B00D90"/>
    <w:rsid w:val="00B02FF7"/>
    <w:rsid w:val="00B0349F"/>
    <w:rsid w:val="00B07373"/>
    <w:rsid w:val="00B0791A"/>
    <w:rsid w:val="00B079EE"/>
    <w:rsid w:val="00B10BFB"/>
    <w:rsid w:val="00B117D2"/>
    <w:rsid w:val="00B11DC4"/>
    <w:rsid w:val="00B11FAB"/>
    <w:rsid w:val="00B12296"/>
    <w:rsid w:val="00B13B9A"/>
    <w:rsid w:val="00B13D0C"/>
    <w:rsid w:val="00B15221"/>
    <w:rsid w:val="00B16D59"/>
    <w:rsid w:val="00B2018F"/>
    <w:rsid w:val="00B2044B"/>
    <w:rsid w:val="00B209A8"/>
    <w:rsid w:val="00B21992"/>
    <w:rsid w:val="00B21B6B"/>
    <w:rsid w:val="00B21BA4"/>
    <w:rsid w:val="00B2438E"/>
    <w:rsid w:val="00B26294"/>
    <w:rsid w:val="00B3082E"/>
    <w:rsid w:val="00B30AF6"/>
    <w:rsid w:val="00B32D97"/>
    <w:rsid w:val="00B34F11"/>
    <w:rsid w:val="00B360A3"/>
    <w:rsid w:val="00B36177"/>
    <w:rsid w:val="00B36385"/>
    <w:rsid w:val="00B40D0C"/>
    <w:rsid w:val="00B42305"/>
    <w:rsid w:val="00B4407D"/>
    <w:rsid w:val="00B45970"/>
    <w:rsid w:val="00B471CF"/>
    <w:rsid w:val="00B479AE"/>
    <w:rsid w:val="00B50328"/>
    <w:rsid w:val="00B5325C"/>
    <w:rsid w:val="00B5616E"/>
    <w:rsid w:val="00B624C3"/>
    <w:rsid w:val="00B63E6C"/>
    <w:rsid w:val="00B64886"/>
    <w:rsid w:val="00B66C82"/>
    <w:rsid w:val="00B67C97"/>
    <w:rsid w:val="00B71DDA"/>
    <w:rsid w:val="00B72E1A"/>
    <w:rsid w:val="00B74752"/>
    <w:rsid w:val="00B74C8E"/>
    <w:rsid w:val="00B75F26"/>
    <w:rsid w:val="00B8251A"/>
    <w:rsid w:val="00B82767"/>
    <w:rsid w:val="00B829E6"/>
    <w:rsid w:val="00B832FE"/>
    <w:rsid w:val="00B84D10"/>
    <w:rsid w:val="00B901D7"/>
    <w:rsid w:val="00B90920"/>
    <w:rsid w:val="00B91A5F"/>
    <w:rsid w:val="00B923B2"/>
    <w:rsid w:val="00B92967"/>
    <w:rsid w:val="00B94314"/>
    <w:rsid w:val="00B94D52"/>
    <w:rsid w:val="00B95928"/>
    <w:rsid w:val="00B96DEF"/>
    <w:rsid w:val="00B96EF8"/>
    <w:rsid w:val="00B971D9"/>
    <w:rsid w:val="00BA2102"/>
    <w:rsid w:val="00BA2E5B"/>
    <w:rsid w:val="00BA35E5"/>
    <w:rsid w:val="00BA3603"/>
    <w:rsid w:val="00BA4F97"/>
    <w:rsid w:val="00BA557C"/>
    <w:rsid w:val="00BA55C3"/>
    <w:rsid w:val="00BA5DCA"/>
    <w:rsid w:val="00BA64D2"/>
    <w:rsid w:val="00BA6C0E"/>
    <w:rsid w:val="00BA6C20"/>
    <w:rsid w:val="00BA7174"/>
    <w:rsid w:val="00BB1531"/>
    <w:rsid w:val="00BB1D24"/>
    <w:rsid w:val="00BB1D9E"/>
    <w:rsid w:val="00BB266E"/>
    <w:rsid w:val="00BB400C"/>
    <w:rsid w:val="00BB4442"/>
    <w:rsid w:val="00BB4787"/>
    <w:rsid w:val="00BB60A0"/>
    <w:rsid w:val="00BB679E"/>
    <w:rsid w:val="00BB69F9"/>
    <w:rsid w:val="00BB74C1"/>
    <w:rsid w:val="00BC1F01"/>
    <w:rsid w:val="00BC21BE"/>
    <w:rsid w:val="00BC2DD9"/>
    <w:rsid w:val="00BC397C"/>
    <w:rsid w:val="00BC3EAD"/>
    <w:rsid w:val="00BD024B"/>
    <w:rsid w:val="00BD1B72"/>
    <w:rsid w:val="00BD33BE"/>
    <w:rsid w:val="00BD4012"/>
    <w:rsid w:val="00BD5B72"/>
    <w:rsid w:val="00BD6A84"/>
    <w:rsid w:val="00BD7C37"/>
    <w:rsid w:val="00BE1BFC"/>
    <w:rsid w:val="00BE1C91"/>
    <w:rsid w:val="00BE2C1A"/>
    <w:rsid w:val="00BE2CB9"/>
    <w:rsid w:val="00BE3F8A"/>
    <w:rsid w:val="00BE5128"/>
    <w:rsid w:val="00BE6B87"/>
    <w:rsid w:val="00BF0263"/>
    <w:rsid w:val="00BF0700"/>
    <w:rsid w:val="00BF0839"/>
    <w:rsid w:val="00BF1FF4"/>
    <w:rsid w:val="00BF42DF"/>
    <w:rsid w:val="00BF51E7"/>
    <w:rsid w:val="00C00776"/>
    <w:rsid w:val="00C015C2"/>
    <w:rsid w:val="00C015EA"/>
    <w:rsid w:val="00C02ED9"/>
    <w:rsid w:val="00C03BD3"/>
    <w:rsid w:val="00C04B5B"/>
    <w:rsid w:val="00C04DD6"/>
    <w:rsid w:val="00C1341C"/>
    <w:rsid w:val="00C135B6"/>
    <w:rsid w:val="00C249AD"/>
    <w:rsid w:val="00C255B6"/>
    <w:rsid w:val="00C257B3"/>
    <w:rsid w:val="00C2665A"/>
    <w:rsid w:val="00C2703A"/>
    <w:rsid w:val="00C31764"/>
    <w:rsid w:val="00C36B4E"/>
    <w:rsid w:val="00C37D67"/>
    <w:rsid w:val="00C4016F"/>
    <w:rsid w:val="00C42008"/>
    <w:rsid w:val="00C43785"/>
    <w:rsid w:val="00C43FAD"/>
    <w:rsid w:val="00C46959"/>
    <w:rsid w:val="00C473FA"/>
    <w:rsid w:val="00C50123"/>
    <w:rsid w:val="00C5024F"/>
    <w:rsid w:val="00C50F1B"/>
    <w:rsid w:val="00C52C74"/>
    <w:rsid w:val="00C5361E"/>
    <w:rsid w:val="00C559E2"/>
    <w:rsid w:val="00C56EC7"/>
    <w:rsid w:val="00C6082F"/>
    <w:rsid w:val="00C61615"/>
    <w:rsid w:val="00C6678C"/>
    <w:rsid w:val="00C70638"/>
    <w:rsid w:val="00C7092D"/>
    <w:rsid w:val="00C70F71"/>
    <w:rsid w:val="00C72562"/>
    <w:rsid w:val="00C72F94"/>
    <w:rsid w:val="00C73E1B"/>
    <w:rsid w:val="00C743D1"/>
    <w:rsid w:val="00C75E0B"/>
    <w:rsid w:val="00C7706C"/>
    <w:rsid w:val="00C80C8C"/>
    <w:rsid w:val="00C80F46"/>
    <w:rsid w:val="00C81BEE"/>
    <w:rsid w:val="00C825A7"/>
    <w:rsid w:val="00C82E12"/>
    <w:rsid w:val="00C84D8E"/>
    <w:rsid w:val="00C855D5"/>
    <w:rsid w:val="00C85928"/>
    <w:rsid w:val="00C86A0E"/>
    <w:rsid w:val="00C87B8D"/>
    <w:rsid w:val="00C9164A"/>
    <w:rsid w:val="00C95BCA"/>
    <w:rsid w:val="00C97958"/>
    <w:rsid w:val="00CA17A1"/>
    <w:rsid w:val="00CA1CA3"/>
    <w:rsid w:val="00CA22B9"/>
    <w:rsid w:val="00CA3CEE"/>
    <w:rsid w:val="00CA4D25"/>
    <w:rsid w:val="00CA5239"/>
    <w:rsid w:val="00CA6037"/>
    <w:rsid w:val="00CA661E"/>
    <w:rsid w:val="00CB0E7E"/>
    <w:rsid w:val="00CB1776"/>
    <w:rsid w:val="00CB1BA8"/>
    <w:rsid w:val="00CB3925"/>
    <w:rsid w:val="00CB5CF0"/>
    <w:rsid w:val="00CB66B0"/>
    <w:rsid w:val="00CB7925"/>
    <w:rsid w:val="00CB7FF6"/>
    <w:rsid w:val="00CC0AD4"/>
    <w:rsid w:val="00CC0B0E"/>
    <w:rsid w:val="00CC1380"/>
    <w:rsid w:val="00CC1738"/>
    <w:rsid w:val="00CC2930"/>
    <w:rsid w:val="00CC41FB"/>
    <w:rsid w:val="00CC4F5B"/>
    <w:rsid w:val="00CC5F9A"/>
    <w:rsid w:val="00CC6D19"/>
    <w:rsid w:val="00CC7BFC"/>
    <w:rsid w:val="00CD1245"/>
    <w:rsid w:val="00CD3D7A"/>
    <w:rsid w:val="00CD4CB1"/>
    <w:rsid w:val="00CD5E35"/>
    <w:rsid w:val="00CD5EF1"/>
    <w:rsid w:val="00CD643C"/>
    <w:rsid w:val="00CD6EFB"/>
    <w:rsid w:val="00CE2255"/>
    <w:rsid w:val="00CE23D0"/>
    <w:rsid w:val="00CE3D23"/>
    <w:rsid w:val="00CE5C48"/>
    <w:rsid w:val="00CE5FD8"/>
    <w:rsid w:val="00CE6AB2"/>
    <w:rsid w:val="00CE72C8"/>
    <w:rsid w:val="00CF08AC"/>
    <w:rsid w:val="00CF11BC"/>
    <w:rsid w:val="00CF28BC"/>
    <w:rsid w:val="00CF3D87"/>
    <w:rsid w:val="00CF63BC"/>
    <w:rsid w:val="00D00022"/>
    <w:rsid w:val="00D0019A"/>
    <w:rsid w:val="00D01B2D"/>
    <w:rsid w:val="00D01FAC"/>
    <w:rsid w:val="00D021DA"/>
    <w:rsid w:val="00D02799"/>
    <w:rsid w:val="00D04FAF"/>
    <w:rsid w:val="00D056A4"/>
    <w:rsid w:val="00D07FAC"/>
    <w:rsid w:val="00D10005"/>
    <w:rsid w:val="00D106CA"/>
    <w:rsid w:val="00D118FE"/>
    <w:rsid w:val="00D13F8D"/>
    <w:rsid w:val="00D155D2"/>
    <w:rsid w:val="00D17417"/>
    <w:rsid w:val="00D1747F"/>
    <w:rsid w:val="00D1749F"/>
    <w:rsid w:val="00D17C1B"/>
    <w:rsid w:val="00D2394C"/>
    <w:rsid w:val="00D2626B"/>
    <w:rsid w:val="00D27179"/>
    <w:rsid w:val="00D27404"/>
    <w:rsid w:val="00D27AE3"/>
    <w:rsid w:val="00D27C42"/>
    <w:rsid w:val="00D30FD7"/>
    <w:rsid w:val="00D32F94"/>
    <w:rsid w:val="00D3431D"/>
    <w:rsid w:val="00D35573"/>
    <w:rsid w:val="00D41FC9"/>
    <w:rsid w:val="00D43BB8"/>
    <w:rsid w:val="00D44044"/>
    <w:rsid w:val="00D4480D"/>
    <w:rsid w:val="00D46BBE"/>
    <w:rsid w:val="00D479FE"/>
    <w:rsid w:val="00D51463"/>
    <w:rsid w:val="00D5288C"/>
    <w:rsid w:val="00D53600"/>
    <w:rsid w:val="00D55058"/>
    <w:rsid w:val="00D5575F"/>
    <w:rsid w:val="00D55B20"/>
    <w:rsid w:val="00D55E26"/>
    <w:rsid w:val="00D61B5B"/>
    <w:rsid w:val="00D62119"/>
    <w:rsid w:val="00D65398"/>
    <w:rsid w:val="00D66213"/>
    <w:rsid w:val="00D66666"/>
    <w:rsid w:val="00D66D81"/>
    <w:rsid w:val="00D706B5"/>
    <w:rsid w:val="00D70A8B"/>
    <w:rsid w:val="00D715C3"/>
    <w:rsid w:val="00D76A6F"/>
    <w:rsid w:val="00D8039B"/>
    <w:rsid w:val="00D808EA"/>
    <w:rsid w:val="00D81367"/>
    <w:rsid w:val="00D827AA"/>
    <w:rsid w:val="00D82DD9"/>
    <w:rsid w:val="00D83DF5"/>
    <w:rsid w:val="00D90B13"/>
    <w:rsid w:val="00D9231A"/>
    <w:rsid w:val="00D92F79"/>
    <w:rsid w:val="00D938AA"/>
    <w:rsid w:val="00D94610"/>
    <w:rsid w:val="00D94A75"/>
    <w:rsid w:val="00DA146D"/>
    <w:rsid w:val="00DA172E"/>
    <w:rsid w:val="00DA1ADF"/>
    <w:rsid w:val="00DA25ED"/>
    <w:rsid w:val="00DA35F0"/>
    <w:rsid w:val="00DA5090"/>
    <w:rsid w:val="00DA7648"/>
    <w:rsid w:val="00DA772C"/>
    <w:rsid w:val="00DB02F4"/>
    <w:rsid w:val="00DB0B41"/>
    <w:rsid w:val="00DB202A"/>
    <w:rsid w:val="00DB2D20"/>
    <w:rsid w:val="00DB4D55"/>
    <w:rsid w:val="00DB69C1"/>
    <w:rsid w:val="00DC561E"/>
    <w:rsid w:val="00DC5F71"/>
    <w:rsid w:val="00DD06D5"/>
    <w:rsid w:val="00DD1B08"/>
    <w:rsid w:val="00DD4179"/>
    <w:rsid w:val="00DD6480"/>
    <w:rsid w:val="00DD7525"/>
    <w:rsid w:val="00DD7EE8"/>
    <w:rsid w:val="00DE016A"/>
    <w:rsid w:val="00DE1543"/>
    <w:rsid w:val="00DE24B4"/>
    <w:rsid w:val="00DE2927"/>
    <w:rsid w:val="00DF13CE"/>
    <w:rsid w:val="00DF1CED"/>
    <w:rsid w:val="00DF1FA8"/>
    <w:rsid w:val="00DF481E"/>
    <w:rsid w:val="00DF4BF8"/>
    <w:rsid w:val="00DF61E7"/>
    <w:rsid w:val="00DF7972"/>
    <w:rsid w:val="00DF7DC7"/>
    <w:rsid w:val="00DF7F64"/>
    <w:rsid w:val="00E00956"/>
    <w:rsid w:val="00E00B05"/>
    <w:rsid w:val="00E00FC4"/>
    <w:rsid w:val="00E019F1"/>
    <w:rsid w:val="00E01C1E"/>
    <w:rsid w:val="00E02268"/>
    <w:rsid w:val="00E02A9A"/>
    <w:rsid w:val="00E03D38"/>
    <w:rsid w:val="00E056CD"/>
    <w:rsid w:val="00E06B6A"/>
    <w:rsid w:val="00E07934"/>
    <w:rsid w:val="00E07DF1"/>
    <w:rsid w:val="00E11F49"/>
    <w:rsid w:val="00E13687"/>
    <w:rsid w:val="00E13746"/>
    <w:rsid w:val="00E13C0E"/>
    <w:rsid w:val="00E202F5"/>
    <w:rsid w:val="00E25EA2"/>
    <w:rsid w:val="00E272DC"/>
    <w:rsid w:val="00E30CD1"/>
    <w:rsid w:val="00E317F7"/>
    <w:rsid w:val="00E32CF1"/>
    <w:rsid w:val="00E33EA3"/>
    <w:rsid w:val="00E34D2E"/>
    <w:rsid w:val="00E35F5E"/>
    <w:rsid w:val="00E36512"/>
    <w:rsid w:val="00E37365"/>
    <w:rsid w:val="00E37FA9"/>
    <w:rsid w:val="00E40337"/>
    <w:rsid w:val="00E4074C"/>
    <w:rsid w:val="00E41806"/>
    <w:rsid w:val="00E41947"/>
    <w:rsid w:val="00E41E50"/>
    <w:rsid w:val="00E431E2"/>
    <w:rsid w:val="00E43BBE"/>
    <w:rsid w:val="00E449E3"/>
    <w:rsid w:val="00E45017"/>
    <w:rsid w:val="00E45F65"/>
    <w:rsid w:val="00E468BC"/>
    <w:rsid w:val="00E509EA"/>
    <w:rsid w:val="00E50C99"/>
    <w:rsid w:val="00E50F9F"/>
    <w:rsid w:val="00E5120A"/>
    <w:rsid w:val="00E518BD"/>
    <w:rsid w:val="00E519CB"/>
    <w:rsid w:val="00E51B42"/>
    <w:rsid w:val="00E522A2"/>
    <w:rsid w:val="00E53C22"/>
    <w:rsid w:val="00E5466E"/>
    <w:rsid w:val="00E5635C"/>
    <w:rsid w:val="00E56925"/>
    <w:rsid w:val="00E5710D"/>
    <w:rsid w:val="00E57829"/>
    <w:rsid w:val="00E617F2"/>
    <w:rsid w:val="00E61AB7"/>
    <w:rsid w:val="00E62A7D"/>
    <w:rsid w:val="00E62C1B"/>
    <w:rsid w:val="00E640C5"/>
    <w:rsid w:val="00E67297"/>
    <w:rsid w:val="00E703AE"/>
    <w:rsid w:val="00E7193A"/>
    <w:rsid w:val="00E72B3E"/>
    <w:rsid w:val="00E7637D"/>
    <w:rsid w:val="00E76BF7"/>
    <w:rsid w:val="00E76D71"/>
    <w:rsid w:val="00E77051"/>
    <w:rsid w:val="00E80EC0"/>
    <w:rsid w:val="00E8224D"/>
    <w:rsid w:val="00E82A56"/>
    <w:rsid w:val="00E82C95"/>
    <w:rsid w:val="00E83EE3"/>
    <w:rsid w:val="00E842C1"/>
    <w:rsid w:val="00E8454B"/>
    <w:rsid w:val="00E84C6D"/>
    <w:rsid w:val="00E85B56"/>
    <w:rsid w:val="00E865CB"/>
    <w:rsid w:val="00E869BA"/>
    <w:rsid w:val="00E86D90"/>
    <w:rsid w:val="00E87E6C"/>
    <w:rsid w:val="00E91B48"/>
    <w:rsid w:val="00E92BC6"/>
    <w:rsid w:val="00E92C3C"/>
    <w:rsid w:val="00E932D1"/>
    <w:rsid w:val="00E93B53"/>
    <w:rsid w:val="00E9469C"/>
    <w:rsid w:val="00E94EC0"/>
    <w:rsid w:val="00E956DF"/>
    <w:rsid w:val="00EA0F7B"/>
    <w:rsid w:val="00EA133F"/>
    <w:rsid w:val="00EA3A2C"/>
    <w:rsid w:val="00EA4F37"/>
    <w:rsid w:val="00EA5F8D"/>
    <w:rsid w:val="00EA70C2"/>
    <w:rsid w:val="00EB39B2"/>
    <w:rsid w:val="00EB42F8"/>
    <w:rsid w:val="00EB4680"/>
    <w:rsid w:val="00EB4BAE"/>
    <w:rsid w:val="00EB4D88"/>
    <w:rsid w:val="00EB6C75"/>
    <w:rsid w:val="00EB6DBA"/>
    <w:rsid w:val="00EC01F3"/>
    <w:rsid w:val="00EC2B82"/>
    <w:rsid w:val="00EC377D"/>
    <w:rsid w:val="00EC37F6"/>
    <w:rsid w:val="00EC3AA5"/>
    <w:rsid w:val="00EC427B"/>
    <w:rsid w:val="00EC5532"/>
    <w:rsid w:val="00EC5AFC"/>
    <w:rsid w:val="00EC7196"/>
    <w:rsid w:val="00EC7260"/>
    <w:rsid w:val="00ED144B"/>
    <w:rsid w:val="00ED2D40"/>
    <w:rsid w:val="00ED37DA"/>
    <w:rsid w:val="00ED39EA"/>
    <w:rsid w:val="00ED4529"/>
    <w:rsid w:val="00ED4835"/>
    <w:rsid w:val="00ED62D2"/>
    <w:rsid w:val="00ED66DB"/>
    <w:rsid w:val="00EE18C0"/>
    <w:rsid w:val="00EE31AE"/>
    <w:rsid w:val="00EE3387"/>
    <w:rsid w:val="00EE519B"/>
    <w:rsid w:val="00EE5DD6"/>
    <w:rsid w:val="00EE7018"/>
    <w:rsid w:val="00EE77E5"/>
    <w:rsid w:val="00EF013C"/>
    <w:rsid w:val="00EF0C05"/>
    <w:rsid w:val="00EF0E6E"/>
    <w:rsid w:val="00EF13B6"/>
    <w:rsid w:val="00EF37DA"/>
    <w:rsid w:val="00EF660C"/>
    <w:rsid w:val="00EF69D5"/>
    <w:rsid w:val="00EF7ACA"/>
    <w:rsid w:val="00F00062"/>
    <w:rsid w:val="00F073CD"/>
    <w:rsid w:val="00F108F8"/>
    <w:rsid w:val="00F1131B"/>
    <w:rsid w:val="00F12BFD"/>
    <w:rsid w:val="00F1396B"/>
    <w:rsid w:val="00F162CD"/>
    <w:rsid w:val="00F1680D"/>
    <w:rsid w:val="00F170C3"/>
    <w:rsid w:val="00F178D8"/>
    <w:rsid w:val="00F20BDE"/>
    <w:rsid w:val="00F22155"/>
    <w:rsid w:val="00F22613"/>
    <w:rsid w:val="00F22713"/>
    <w:rsid w:val="00F2607F"/>
    <w:rsid w:val="00F26911"/>
    <w:rsid w:val="00F27BC0"/>
    <w:rsid w:val="00F302BB"/>
    <w:rsid w:val="00F30398"/>
    <w:rsid w:val="00F323F9"/>
    <w:rsid w:val="00F32B43"/>
    <w:rsid w:val="00F33D95"/>
    <w:rsid w:val="00F34E32"/>
    <w:rsid w:val="00F40583"/>
    <w:rsid w:val="00F418C5"/>
    <w:rsid w:val="00F44735"/>
    <w:rsid w:val="00F44D71"/>
    <w:rsid w:val="00F46EBB"/>
    <w:rsid w:val="00F4740C"/>
    <w:rsid w:val="00F47737"/>
    <w:rsid w:val="00F502F6"/>
    <w:rsid w:val="00F514E5"/>
    <w:rsid w:val="00F51ED5"/>
    <w:rsid w:val="00F52299"/>
    <w:rsid w:val="00F545A4"/>
    <w:rsid w:val="00F54C48"/>
    <w:rsid w:val="00F55E1F"/>
    <w:rsid w:val="00F56628"/>
    <w:rsid w:val="00F6006C"/>
    <w:rsid w:val="00F60257"/>
    <w:rsid w:val="00F61431"/>
    <w:rsid w:val="00F614F1"/>
    <w:rsid w:val="00F626B2"/>
    <w:rsid w:val="00F63134"/>
    <w:rsid w:val="00F63473"/>
    <w:rsid w:val="00F63507"/>
    <w:rsid w:val="00F6514B"/>
    <w:rsid w:val="00F670BA"/>
    <w:rsid w:val="00F67B5E"/>
    <w:rsid w:val="00F716E0"/>
    <w:rsid w:val="00F7481A"/>
    <w:rsid w:val="00F74E30"/>
    <w:rsid w:val="00F7509F"/>
    <w:rsid w:val="00F75252"/>
    <w:rsid w:val="00F75B94"/>
    <w:rsid w:val="00F75F72"/>
    <w:rsid w:val="00F77911"/>
    <w:rsid w:val="00F818EF"/>
    <w:rsid w:val="00F81DCB"/>
    <w:rsid w:val="00F822BC"/>
    <w:rsid w:val="00F83D4E"/>
    <w:rsid w:val="00F862C7"/>
    <w:rsid w:val="00F93259"/>
    <w:rsid w:val="00F932BD"/>
    <w:rsid w:val="00F9657A"/>
    <w:rsid w:val="00F977B8"/>
    <w:rsid w:val="00F97EB5"/>
    <w:rsid w:val="00FA13B6"/>
    <w:rsid w:val="00FA363F"/>
    <w:rsid w:val="00FA4434"/>
    <w:rsid w:val="00FA53DE"/>
    <w:rsid w:val="00FA788A"/>
    <w:rsid w:val="00FA7B5C"/>
    <w:rsid w:val="00FB054E"/>
    <w:rsid w:val="00FB0CD0"/>
    <w:rsid w:val="00FB117D"/>
    <w:rsid w:val="00FB1C6F"/>
    <w:rsid w:val="00FB2D2D"/>
    <w:rsid w:val="00FB2F5F"/>
    <w:rsid w:val="00FB54B7"/>
    <w:rsid w:val="00FB77F7"/>
    <w:rsid w:val="00FB78F2"/>
    <w:rsid w:val="00FB7BE5"/>
    <w:rsid w:val="00FC150B"/>
    <w:rsid w:val="00FC1865"/>
    <w:rsid w:val="00FC3404"/>
    <w:rsid w:val="00FC6434"/>
    <w:rsid w:val="00FD2DF2"/>
    <w:rsid w:val="00FD307F"/>
    <w:rsid w:val="00FD46DD"/>
    <w:rsid w:val="00FD4A53"/>
    <w:rsid w:val="00FD5A18"/>
    <w:rsid w:val="00FD6152"/>
    <w:rsid w:val="00FD67A8"/>
    <w:rsid w:val="00FE0161"/>
    <w:rsid w:val="00FE01F2"/>
    <w:rsid w:val="00FE2C2C"/>
    <w:rsid w:val="00FE4FBD"/>
    <w:rsid w:val="00FE5463"/>
    <w:rsid w:val="00FE5710"/>
    <w:rsid w:val="00FE64F1"/>
    <w:rsid w:val="00FE7BEE"/>
    <w:rsid w:val="00FF224C"/>
    <w:rsid w:val="00FF301C"/>
    <w:rsid w:val="00FF3320"/>
    <w:rsid w:val="00FF675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0033" fillcolor="#e8bebe" stroke="f" strokecolor="none [661]">
      <v:fill color="#e8bebe" opacity="54395f" color2="fill lighten(30)" rotate="t" method="linear sigma" focus="100%" type="gradient"/>
      <v:stroke color="none [661]" weight="3pt" on="f"/>
      <v:shadow on="t" type="perspective" color="none [1604]" opacity=".5" offset="1pt" offset2="-1pt"/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  <w:style w:type="paragraph" w:styleId="2">
    <w:name w:val="Body Text Indent 2"/>
    <w:basedOn w:val="a"/>
    <w:link w:val="20"/>
    <w:rsid w:val="00396E7D"/>
    <w:pPr>
      <w:widowControl w:val="0"/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6320A8"/>
    <w:pPr>
      <w:spacing w:after="0"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32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6320A8"/>
    <w:pPr>
      <w:spacing w:after="0" w:line="240" w:lineRule="auto"/>
      <w:ind w:left="5812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320A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5">
    <w:name w:val="Единицы"/>
    <w:basedOn w:val="a"/>
    <w:rsid w:val="00BB74C1"/>
    <w:pPr>
      <w:keepNext/>
      <w:spacing w:after="60" w:line="240" w:lineRule="auto"/>
      <w:jc w:val="right"/>
    </w:pPr>
    <w:rPr>
      <w:rFonts w:ascii="Arial" w:eastAsia="Times New Roman" w:hAnsi="Arial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784186739971368"/>
          <c:y val="1.3001373329083542E-2"/>
          <c:w val="0.62682771902032963"/>
          <c:h val="0.95062028041097768"/>
        </c:manualLayout>
      </c:layout>
      <c:barChart>
        <c:barDir val="bar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rgbClr val="F79646">
                    <a:shade val="51000"/>
                    <a:satMod val="130000"/>
                  </a:srgbClr>
                </a:gs>
                <a:gs pos="80000">
                  <a:srgbClr val="F79646">
                    <a:shade val="93000"/>
                    <a:satMod val="130000"/>
                  </a:srgbClr>
                </a:gs>
                <a:gs pos="100000">
                  <a:srgbClr val="F79646">
                    <a:shade val="94000"/>
                    <a:satMod val="135000"/>
                  </a:srgbClr>
                </a:gs>
              </a:gsLst>
              <a:lin ang="16200000" scaled="0"/>
            </a:gradFill>
            <a:ln w="9525" cap="flat" cmpd="sng" algn="ctr">
              <a:solidFill>
                <a:srgbClr val="F79646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rgbClr val="4BACC6">
                      <a:shade val="51000"/>
                      <a:satMod val="130000"/>
                    </a:srgbClr>
                  </a:gs>
                  <a:gs pos="80000">
                    <a:srgbClr val="4BACC6">
                      <a:shade val="93000"/>
                      <a:satMod val="130000"/>
                    </a:srgbClr>
                  </a:gs>
                  <a:gs pos="100000">
                    <a:srgbClr val="4BACC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BACC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Val val="1"/>
          </c:dLbls>
          <c:cat>
            <c:strRef>
              <c:f>Лист1!$C$2:$C$28</c:f>
              <c:strCache>
                <c:ptCount val="27"/>
                <c:pt idx="0">
                  <c:v>Капуста - 22.24</c:v>
                </c:pt>
                <c:pt idx="1">
                  <c:v>Морковь - 44.66</c:v>
                </c:pt>
                <c:pt idx="2">
                  <c:v>Лук репчатый - 41.72</c:v>
                </c:pt>
                <c:pt idx="3">
                  <c:v>Сахар-песок - 38.19</c:v>
                </c:pt>
                <c:pt idx="4">
                  <c:v>Сметана - 159.41</c:v>
                </c:pt>
                <c:pt idx="5">
                  <c:v>Мука пшеничная - 28.46</c:v>
                </c:pt>
                <c:pt idx="6">
                  <c:v>Яйца куриные - 44.25</c:v>
                </c:pt>
                <c:pt idx="7">
                  <c:v>Крупа гречневая -  34.88</c:v>
                </c:pt>
                <c:pt idx="8">
                  <c:v>Соль поваренная - 10.30</c:v>
                </c:pt>
                <c:pt idx="9">
                  <c:v>Хлеб ржаной - 42.87</c:v>
                </c:pt>
                <c:pt idx="10">
                  <c:v>Хлеб из пшен. муки 1с - 48.80</c:v>
                </c:pt>
                <c:pt idx="11">
                  <c:v>Молоко пастериз.2,5-3,2% жир. - 45.38</c:v>
                </c:pt>
                <c:pt idx="12">
                  <c:v>Колбаса вареная - 311.84</c:v>
                </c:pt>
                <c:pt idx="13">
                  <c:v>Молоко стерилиз.2,5-3,2% жир. - 64.74</c:v>
                </c:pt>
                <c:pt idx="14">
                  <c:v>Вермишель - 51.41</c:v>
                </c:pt>
                <c:pt idx="15">
                  <c:v>Говядина - 313.84</c:v>
                </c:pt>
                <c:pt idx="16">
                  <c:v>Масло подсолнечное - 91.49</c:v>
                </c:pt>
                <c:pt idx="17">
                  <c:v>Творог жирный  - 280.34</c:v>
                </c:pt>
                <c:pt idx="18">
                  <c:v>Водка крепостью 40% и выше  - 558.67</c:v>
                </c:pt>
                <c:pt idx="19">
                  <c:v>Сыры - 442.59</c:v>
                </c:pt>
                <c:pt idx="20">
                  <c:v>Масло сливочное - 470.51</c:v>
                </c:pt>
                <c:pt idx="21">
                  <c:v>Куры потрошеные - 131.97</c:v>
                </c:pt>
                <c:pt idx="22">
                  <c:v>Рыба морож. неразд. - 151.29</c:v>
                </c:pt>
                <c:pt idx="23">
                  <c:v>Рис - 51.46</c:v>
                </c:pt>
                <c:pt idx="24">
                  <c:v>Яблоки - 91.73</c:v>
                </c:pt>
                <c:pt idx="25">
                  <c:v>Пшено - 72.19</c:v>
                </c:pt>
                <c:pt idx="26">
                  <c:v>Картофель - 32.89</c:v>
                </c:pt>
              </c:strCache>
            </c:strRef>
          </c:cat>
          <c:val>
            <c:numRef>
              <c:f>Лист1!$D$2:$D$28</c:f>
              <c:numCache>
                <c:formatCode>0.0</c:formatCode>
                <c:ptCount val="27"/>
                <c:pt idx="0">
                  <c:v>95.3</c:v>
                </c:pt>
                <c:pt idx="1">
                  <c:v>97.1</c:v>
                </c:pt>
                <c:pt idx="2">
                  <c:v>97.5</c:v>
                </c:pt>
                <c:pt idx="3">
                  <c:v>99.1</c:v>
                </c:pt>
                <c:pt idx="4">
                  <c:v>99.5</c:v>
                </c:pt>
                <c:pt idx="5">
                  <c:v>99.6</c:v>
                </c:pt>
                <c:pt idx="6">
                  <c:v>99.7</c:v>
                </c:pt>
                <c:pt idx="7">
                  <c:v>99.8</c:v>
                </c:pt>
                <c:pt idx="8">
                  <c:v>99.9</c:v>
                </c:pt>
                <c:pt idx="9">
                  <c:v>100</c:v>
                </c:pt>
                <c:pt idx="10">
                  <c:v>100</c:v>
                </c:pt>
                <c:pt idx="11">
                  <c:v>100.1</c:v>
                </c:pt>
                <c:pt idx="12">
                  <c:v>100.1</c:v>
                </c:pt>
                <c:pt idx="13">
                  <c:v>100.1</c:v>
                </c:pt>
                <c:pt idx="14">
                  <c:v>100.1</c:v>
                </c:pt>
                <c:pt idx="15">
                  <c:v>100.1</c:v>
                </c:pt>
                <c:pt idx="16">
                  <c:v>100.2</c:v>
                </c:pt>
                <c:pt idx="17">
                  <c:v>100.2</c:v>
                </c:pt>
                <c:pt idx="18">
                  <c:v>100.2</c:v>
                </c:pt>
                <c:pt idx="19">
                  <c:v>100.3</c:v>
                </c:pt>
                <c:pt idx="20">
                  <c:v>100.4</c:v>
                </c:pt>
                <c:pt idx="21">
                  <c:v>100.5</c:v>
                </c:pt>
                <c:pt idx="22">
                  <c:v>100.5</c:v>
                </c:pt>
                <c:pt idx="23">
                  <c:v>100.6</c:v>
                </c:pt>
                <c:pt idx="24">
                  <c:v>100.7</c:v>
                </c:pt>
                <c:pt idx="25">
                  <c:v>100.8</c:v>
                </c:pt>
                <c:pt idx="26">
                  <c:v>103.2</c:v>
                </c:pt>
              </c:numCache>
            </c:numRef>
          </c:val>
        </c:ser>
        <c:dLbls>
          <c:showVal val="1"/>
        </c:dLbls>
        <c:gapWidth val="133"/>
        <c:axId val="62837888"/>
        <c:axId val="62839424"/>
      </c:barChart>
      <c:catAx>
        <c:axId val="62837888"/>
        <c:scaling>
          <c:orientation val="minMax"/>
        </c:scaling>
        <c:axPos val="l"/>
        <c:majorGridlines>
          <c:spPr>
            <a:ln>
              <a:solidFill>
                <a:sysClr val="window" lastClr="FFFFFF">
                  <a:lumMod val="65000"/>
                </a:sysClr>
              </a:solidFill>
            </a:ln>
          </c:spPr>
        </c:majorGridlines>
        <c:numFmt formatCode="General" sourceLinked="1"/>
        <c:minorTickMark val="in"/>
        <c:tickLblPos val="low"/>
        <c:spPr>
          <a:noFill/>
        </c:spPr>
        <c:txPr>
          <a:bodyPr/>
          <a:lstStyle/>
          <a:p>
            <a:pPr>
              <a:defRPr sz="1000" b="0">
                <a:latin typeface="+mn-lt"/>
                <a:cs typeface="Times New Roman" pitchFamily="18" charset="0"/>
              </a:defRPr>
            </a:pPr>
            <a:endParaRPr lang="ru-RU"/>
          </a:p>
        </c:txPr>
        <c:crossAx val="62839424"/>
        <c:crossesAt val="100"/>
        <c:auto val="1"/>
        <c:lblAlgn val="ctr"/>
        <c:lblOffset val="100"/>
      </c:catAx>
      <c:valAx>
        <c:axId val="62839424"/>
        <c:scaling>
          <c:orientation val="minMax"/>
          <c:max val="106"/>
          <c:min val="92"/>
        </c:scaling>
        <c:axPos val="b"/>
        <c:majorGridlines>
          <c:spPr>
            <a:ln>
              <a:noFill/>
            </a:ln>
          </c:spPr>
        </c:majorGridlines>
        <c:numFmt formatCode="#,##0" sourceLinked="0"/>
        <c:tickLblPos val="nextTo"/>
        <c:spPr>
          <a:noFill/>
          <a:ln w="9525" cap="flat" cmpd="sng" algn="ctr">
            <a:solidFill>
              <a:sysClr val="windowText" lastClr="000000">
                <a:lumMod val="75000"/>
                <a:lumOff val="25000"/>
              </a:sysClr>
            </a:solidFill>
            <a:prstDash val="solid"/>
          </a:ln>
          <a:effectLst/>
        </c:spPr>
        <c:txPr>
          <a:bodyPr/>
          <a:lstStyle/>
          <a:p>
            <a:pPr>
              <a:defRPr sz="900" b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837888"/>
        <c:crosses val="autoZero"/>
        <c:crossBetween val="between"/>
        <c:majorUnit val="2"/>
        <c:minorUnit val="1"/>
      </c:valAx>
      <c:spPr>
        <a:noFill/>
        <a:effectLst>
          <a:outerShdw blurRad="1270000" dist="50800" dir="5400000" sx="200000" sy="200000" algn="ctr" rotWithShape="0">
            <a:srgbClr val="000000">
              <a:alpha val="0"/>
            </a:srgbClr>
          </a:outerShdw>
        </a:effectLst>
      </c:spPr>
    </c:plotArea>
    <c:plotVisOnly val="1"/>
    <c:dispBlanksAs val="gap"/>
  </c:chart>
  <c:spPr>
    <a:noFill/>
    <a:ln w="12700">
      <a:noFill/>
    </a:ln>
    <a:effectLst>
      <a:glow rad="127000">
        <a:srgbClr val="4F81BD">
          <a:lumMod val="20000"/>
          <a:lumOff val="80000"/>
        </a:srgbClr>
      </a:glow>
      <a:outerShdw blurRad="50800" dist="50800" dir="5400000" sx="1000" sy="1000" algn="ctr" rotWithShape="0">
        <a:srgbClr val="000000"/>
      </a:outerShdw>
    </a:effectLst>
    <a:scene3d>
      <a:camera prst="orthographicFront"/>
      <a:lightRig rig="threePt" dir="t"/>
    </a:scene3d>
    <a:sp3d>
      <a:bevelT/>
    </a:sp3d>
  </c:spPr>
  <c:txPr>
    <a:bodyPr/>
    <a:lstStyle/>
    <a:p>
      <a:pPr algn="just">
        <a:defRPr b="1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1181C-694B-449B-B59D-2C956FD6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СТП 25</dc:creator>
  <cp:lastModifiedBy>p16_musunar</cp:lastModifiedBy>
  <cp:revision>24</cp:revision>
  <cp:lastPrinted>2019-07-23T06:36:00Z</cp:lastPrinted>
  <dcterms:created xsi:type="dcterms:W3CDTF">2019-07-04T05:29:00Z</dcterms:created>
  <dcterms:modified xsi:type="dcterms:W3CDTF">2019-07-24T06:17:00Z</dcterms:modified>
</cp:coreProperties>
</file>